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033AD" w:rsidRPr="00216C65" w:rsidRDefault="00761D1C" w:rsidP="00A60036">
      <w:pPr>
        <w:pStyle w:val="StandardWeb"/>
        <w:spacing w:before="0" w:beforeAutospacing="0" w:after="0" w:afterAutospacing="0"/>
        <w:jc w:val="center"/>
        <w:rPr>
          <w:rFonts w:ascii="Cooper Black" w:hAnsi="Cooper Black"/>
          <w:sz w:val="44"/>
          <w:szCs w:val="44"/>
        </w:rPr>
      </w:pPr>
      <w:r w:rsidRPr="00216C65">
        <w:rPr>
          <w:rFonts w:ascii="Cooper Black" w:hAnsi="Cooper Black"/>
          <w:sz w:val="44"/>
          <w:szCs w:val="44"/>
        </w:rPr>
        <w:t>Kirchenchor</w:t>
      </w:r>
      <w:r w:rsidR="007033AD" w:rsidRPr="00216C65">
        <w:rPr>
          <w:rFonts w:ascii="Cooper Black" w:hAnsi="Cooper Black"/>
          <w:sz w:val="44"/>
          <w:szCs w:val="44"/>
        </w:rPr>
        <w:t xml:space="preserve"> „Caecilia“ Han</w:t>
      </w:r>
      <w:r w:rsidR="000324E0" w:rsidRPr="00216C65">
        <w:rPr>
          <w:rFonts w:ascii="Cooper Black" w:hAnsi="Cooper Black"/>
          <w:sz w:val="44"/>
          <w:szCs w:val="44"/>
        </w:rPr>
        <w:t>g</w:t>
      </w:r>
      <w:r w:rsidR="007033AD" w:rsidRPr="00216C65">
        <w:rPr>
          <w:rFonts w:ascii="Cooper Black" w:hAnsi="Cooper Black"/>
          <w:sz w:val="44"/>
          <w:szCs w:val="44"/>
        </w:rPr>
        <w:t>elar</w:t>
      </w:r>
    </w:p>
    <w:p w:rsidR="00216C65" w:rsidRDefault="0091621E" w:rsidP="00A60036">
      <w:pPr>
        <w:pStyle w:val="StandardWeb"/>
        <w:spacing w:before="0" w:beforeAutospacing="0" w:after="0" w:afterAutospacing="0"/>
        <w:jc w:val="center"/>
        <w:rPr>
          <w:rFonts w:ascii="Cooper Black" w:hAnsi="Cooper Black"/>
          <w:sz w:val="44"/>
          <w:szCs w:val="44"/>
        </w:rPr>
      </w:pPr>
      <w:r w:rsidRPr="00216C65">
        <w:rPr>
          <w:rFonts w:ascii="Cooper Black" w:hAnsi="Cooper Black"/>
          <w:sz w:val="44"/>
          <w:szCs w:val="44"/>
        </w:rPr>
        <w:t>Tagesausflug</w:t>
      </w:r>
    </w:p>
    <w:p w:rsidR="00761D1C" w:rsidRPr="00216C65" w:rsidRDefault="00761D1C" w:rsidP="00A60036">
      <w:pPr>
        <w:pStyle w:val="StandardWeb"/>
        <w:spacing w:before="0" w:beforeAutospacing="0" w:after="0" w:afterAutospacing="0"/>
        <w:jc w:val="center"/>
        <w:rPr>
          <w:rFonts w:ascii="Cooper Black" w:hAnsi="Cooper Black"/>
          <w:sz w:val="44"/>
          <w:szCs w:val="44"/>
        </w:rPr>
      </w:pPr>
      <w:r w:rsidRPr="00216C65">
        <w:rPr>
          <w:rFonts w:ascii="Cooper Black" w:hAnsi="Cooper Black"/>
          <w:sz w:val="44"/>
          <w:szCs w:val="44"/>
        </w:rPr>
        <w:t xml:space="preserve">am Samstag, </w:t>
      </w:r>
      <w:r w:rsidR="003F4019" w:rsidRPr="00216C65">
        <w:rPr>
          <w:rFonts w:ascii="Cooper Black" w:hAnsi="Cooper Black"/>
          <w:sz w:val="44"/>
          <w:szCs w:val="44"/>
        </w:rPr>
        <w:t>29</w:t>
      </w:r>
      <w:r w:rsidRPr="00216C65">
        <w:rPr>
          <w:rFonts w:ascii="Cooper Black" w:hAnsi="Cooper Black"/>
          <w:sz w:val="44"/>
          <w:szCs w:val="44"/>
        </w:rPr>
        <w:t>.</w:t>
      </w:r>
      <w:r w:rsidR="007033AD" w:rsidRPr="00216C65">
        <w:rPr>
          <w:rFonts w:ascii="Cooper Black" w:hAnsi="Cooper Black"/>
          <w:sz w:val="44"/>
          <w:szCs w:val="44"/>
        </w:rPr>
        <w:t xml:space="preserve"> Ju</w:t>
      </w:r>
      <w:r w:rsidR="003F4019" w:rsidRPr="00216C65">
        <w:rPr>
          <w:rFonts w:ascii="Cooper Black" w:hAnsi="Cooper Black"/>
          <w:sz w:val="44"/>
          <w:szCs w:val="44"/>
        </w:rPr>
        <w:t>n</w:t>
      </w:r>
      <w:r w:rsidR="007033AD" w:rsidRPr="00216C65">
        <w:rPr>
          <w:rFonts w:ascii="Cooper Black" w:hAnsi="Cooper Black"/>
          <w:sz w:val="44"/>
          <w:szCs w:val="44"/>
        </w:rPr>
        <w:t xml:space="preserve">i </w:t>
      </w:r>
      <w:r w:rsidRPr="00216C65">
        <w:rPr>
          <w:rFonts w:ascii="Cooper Black" w:hAnsi="Cooper Black"/>
          <w:sz w:val="44"/>
          <w:szCs w:val="44"/>
        </w:rPr>
        <w:t>20</w:t>
      </w:r>
      <w:r w:rsidR="003F4019" w:rsidRPr="00216C65">
        <w:rPr>
          <w:rFonts w:ascii="Cooper Black" w:hAnsi="Cooper Black"/>
          <w:sz w:val="44"/>
          <w:szCs w:val="44"/>
        </w:rPr>
        <w:t>24</w:t>
      </w:r>
    </w:p>
    <w:p w:rsidR="00F41980" w:rsidRDefault="00F41980" w:rsidP="00F41980">
      <w:pPr>
        <w:spacing w:after="0" w:line="240" w:lineRule="auto"/>
        <w:rPr>
          <w:rFonts w:ascii="Arial Narrow" w:hAnsi="Arial Narrow"/>
          <w:sz w:val="28"/>
          <w:szCs w:val="28"/>
        </w:rPr>
      </w:pPr>
    </w:p>
    <w:p w:rsidR="00216C65" w:rsidRPr="00F41980" w:rsidRDefault="00216C65" w:rsidP="00F41980">
      <w:pPr>
        <w:spacing w:after="0" w:line="240" w:lineRule="auto"/>
        <w:rPr>
          <w:rFonts w:ascii="Arial Narrow" w:hAnsi="Arial Narrow"/>
          <w:sz w:val="28"/>
          <w:szCs w:val="28"/>
        </w:rPr>
      </w:pPr>
    </w:p>
    <w:p w:rsidR="00761D1C" w:rsidRPr="00F41980" w:rsidRDefault="003F4019" w:rsidP="00216C65">
      <w:pPr>
        <w:spacing w:after="0" w:line="240" w:lineRule="auto"/>
        <w:rPr>
          <w:rFonts w:ascii="Arial Narrow" w:hAnsi="Arial Narrow"/>
          <w:sz w:val="28"/>
          <w:szCs w:val="28"/>
        </w:rPr>
      </w:pPr>
      <w:r w:rsidRPr="00F41980">
        <w:rPr>
          <w:noProof/>
          <w:sz w:val="28"/>
          <w:szCs w:val="28"/>
        </w:rPr>
        <w:drawing>
          <wp:inline distT="0" distB="0" distL="0" distR="0">
            <wp:extent cx="3284397" cy="2095500"/>
            <wp:effectExtent l="0" t="0" r="0" b="0"/>
            <wp:docPr id="35" name="Grafik 35" descr="Abstand halten: Bei Straußen in Remagen gilt die Regel immer - Kreis  Ahrweiler - Rhein-Zeit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bstand halten: Bei Straußen in Remagen gilt die Regel immer - Kreis  Ahrweiler - Rhein-Zeitun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a:stretch/>
                  </pic:blipFill>
                  <pic:spPr bwMode="auto">
                    <a:xfrm>
                      <a:off x="0" y="0"/>
                      <a:ext cx="3313886" cy="2114314"/>
                    </a:xfrm>
                    <a:prstGeom prst="rect">
                      <a:avLst/>
                    </a:prstGeom>
                    <a:noFill/>
                    <a:ln>
                      <a:noFill/>
                    </a:ln>
                    <a:extLst>
                      <a:ext uri="{53640926-AAD7-44D8-BBD7-CCE9431645EC}">
                        <a14:shadowObscured xmlns:a14="http://schemas.microsoft.com/office/drawing/2010/main"/>
                      </a:ext>
                    </a:extLst>
                  </pic:spPr>
                </pic:pic>
              </a:graphicData>
            </a:graphic>
          </wp:inline>
        </w:drawing>
      </w:r>
      <w:r w:rsidR="00216C65">
        <w:rPr>
          <w:rFonts w:ascii="Arial Narrow" w:hAnsi="Arial Narrow"/>
          <w:sz w:val="28"/>
          <w:szCs w:val="28"/>
        </w:rPr>
        <w:tab/>
      </w:r>
      <w:r w:rsidRPr="00F41980">
        <w:rPr>
          <w:noProof/>
          <w:sz w:val="28"/>
          <w:szCs w:val="28"/>
        </w:rPr>
        <w:drawing>
          <wp:inline distT="0" distB="0" distL="0" distR="0">
            <wp:extent cx="2793999" cy="2095500"/>
            <wp:effectExtent l="0" t="0" r="6985" b="0"/>
            <wp:docPr id="36" name="Grafik 36" descr="Apollinariskirche (Remagen)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pollinariskirche (Remagen) – Wikipedi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61929" cy="2146448"/>
                    </a:xfrm>
                    <a:prstGeom prst="rect">
                      <a:avLst/>
                    </a:prstGeom>
                    <a:noFill/>
                    <a:ln>
                      <a:noFill/>
                    </a:ln>
                  </pic:spPr>
                </pic:pic>
              </a:graphicData>
            </a:graphic>
          </wp:inline>
        </w:drawing>
      </w:r>
    </w:p>
    <w:p w:rsidR="00F41980" w:rsidRPr="00F41980" w:rsidRDefault="00F41980" w:rsidP="00F41980">
      <w:pPr>
        <w:spacing w:after="0" w:line="240" w:lineRule="auto"/>
        <w:rPr>
          <w:rFonts w:ascii="Arial Narrow" w:hAnsi="Arial Narrow"/>
          <w:sz w:val="28"/>
          <w:szCs w:val="28"/>
        </w:rPr>
      </w:pPr>
    </w:p>
    <w:p w:rsidR="007033AD" w:rsidRDefault="007033AD" w:rsidP="009753DC">
      <w:pPr>
        <w:pStyle w:val="StandardWeb"/>
        <w:spacing w:before="0" w:beforeAutospacing="0" w:after="0" w:afterAutospacing="0"/>
        <w:rPr>
          <w:rFonts w:ascii="Arial Narrow" w:hAnsi="Arial Narrow"/>
          <w:sz w:val="28"/>
          <w:szCs w:val="28"/>
        </w:rPr>
      </w:pPr>
    </w:p>
    <w:p w:rsidR="00216C65" w:rsidRDefault="00216C65" w:rsidP="009753DC">
      <w:pPr>
        <w:pStyle w:val="StandardWeb"/>
        <w:spacing w:before="0" w:beforeAutospacing="0" w:after="0" w:afterAutospacing="0"/>
        <w:rPr>
          <w:rFonts w:ascii="Arial Narrow" w:hAnsi="Arial Narrow"/>
          <w:sz w:val="28"/>
          <w:szCs w:val="28"/>
        </w:rPr>
      </w:pPr>
    </w:p>
    <w:p w:rsidR="00216C65" w:rsidRPr="00F41980" w:rsidRDefault="00216C65" w:rsidP="009753DC">
      <w:pPr>
        <w:pStyle w:val="StandardWeb"/>
        <w:spacing w:before="0" w:beforeAutospacing="0" w:after="0" w:afterAutospacing="0"/>
        <w:rPr>
          <w:rFonts w:ascii="Arial Narrow" w:hAnsi="Arial Narrow"/>
          <w:sz w:val="28"/>
          <w:szCs w:val="28"/>
        </w:rPr>
      </w:pPr>
    </w:p>
    <w:tbl>
      <w:tblPr>
        <w:tblW w:w="0" w:type="auto"/>
        <w:tblCellSpacing w:w="15" w:type="dxa"/>
        <w:tblInd w:w="985" w:type="dxa"/>
        <w:tblBorders>
          <w:top w:val="outset" w:sz="12" w:space="0" w:color="auto"/>
          <w:left w:val="outset" w:sz="12" w:space="0" w:color="auto"/>
          <w:bottom w:val="outset" w:sz="12" w:space="0" w:color="auto"/>
          <w:right w:val="outset" w:sz="12"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2268"/>
        <w:gridCol w:w="6378"/>
      </w:tblGrid>
      <w:tr w:rsidR="003F4019" w:rsidRPr="00F41980" w:rsidTr="0069623D">
        <w:trPr>
          <w:tblCellSpacing w:w="15" w:type="dxa"/>
        </w:trPr>
        <w:tc>
          <w:tcPr>
            <w:tcW w:w="22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jc w:val="center"/>
              <w:rPr>
                <w:rFonts w:ascii="Arial" w:hAnsi="Arial" w:cs="Arial"/>
                <w:sz w:val="28"/>
                <w:szCs w:val="28"/>
                <w:lang w:eastAsia="de-DE"/>
              </w:rPr>
            </w:pPr>
            <w:r w:rsidRPr="00F41980">
              <w:rPr>
                <w:rFonts w:ascii="Arial" w:hAnsi="Arial" w:cs="Arial"/>
                <w:b/>
                <w:bCs/>
                <w:sz w:val="28"/>
                <w:szCs w:val="28"/>
              </w:rPr>
              <w:t>Wann</w:t>
            </w:r>
          </w:p>
        </w:tc>
        <w:tc>
          <w:tcPr>
            <w:tcW w:w="633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rPr>
                <w:rFonts w:ascii="Arial" w:hAnsi="Arial" w:cs="Arial"/>
                <w:sz w:val="28"/>
                <w:szCs w:val="28"/>
              </w:rPr>
            </w:pPr>
            <w:r w:rsidRPr="00F41980">
              <w:rPr>
                <w:rFonts w:ascii="Arial" w:hAnsi="Arial" w:cs="Arial"/>
                <w:b/>
                <w:bCs/>
                <w:sz w:val="28"/>
                <w:szCs w:val="28"/>
              </w:rPr>
              <w:t>Bemerkung</w:t>
            </w:r>
          </w:p>
        </w:tc>
      </w:tr>
      <w:tr w:rsidR="003F4019" w:rsidRPr="00F41980" w:rsidTr="0069623D">
        <w:trPr>
          <w:tblCellSpacing w:w="15" w:type="dxa"/>
        </w:trPr>
        <w:tc>
          <w:tcPr>
            <w:tcW w:w="22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jc w:val="center"/>
              <w:rPr>
                <w:rFonts w:ascii="Arial" w:hAnsi="Arial" w:cs="Arial"/>
                <w:sz w:val="28"/>
                <w:szCs w:val="28"/>
              </w:rPr>
            </w:pPr>
            <w:r w:rsidRPr="00F41980">
              <w:rPr>
                <w:rFonts w:ascii="Arial" w:hAnsi="Arial" w:cs="Arial"/>
                <w:sz w:val="28"/>
                <w:szCs w:val="28"/>
              </w:rPr>
              <w:t>9:30</w:t>
            </w:r>
          </w:p>
        </w:tc>
        <w:tc>
          <w:tcPr>
            <w:tcW w:w="633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rPr>
                <w:rFonts w:ascii="Arial" w:hAnsi="Arial" w:cs="Arial"/>
                <w:sz w:val="28"/>
                <w:szCs w:val="28"/>
              </w:rPr>
            </w:pPr>
            <w:r w:rsidRPr="00F41980">
              <w:rPr>
                <w:rFonts w:ascii="Arial" w:hAnsi="Arial" w:cs="Arial"/>
                <w:sz w:val="28"/>
                <w:szCs w:val="28"/>
              </w:rPr>
              <w:t>Abfahrt und Fahrt nach Remagen</w:t>
            </w:r>
          </w:p>
        </w:tc>
      </w:tr>
      <w:tr w:rsidR="003F4019" w:rsidRPr="00F41980" w:rsidTr="0069623D">
        <w:trPr>
          <w:tblCellSpacing w:w="15" w:type="dxa"/>
        </w:trPr>
        <w:tc>
          <w:tcPr>
            <w:tcW w:w="22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jc w:val="center"/>
              <w:rPr>
                <w:rFonts w:ascii="Arial" w:hAnsi="Arial" w:cs="Arial"/>
                <w:sz w:val="28"/>
                <w:szCs w:val="28"/>
              </w:rPr>
            </w:pPr>
            <w:r w:rsidRPr="00F41980">
              <w:rPr>
                <w:rFonts w:ascii="Arial" w:hAnsi="Arial" w:cs="Arial"/>
                <w:sz w:val="28"/>
                <w:szCs w:val="28"/>
              </w:rPr>
              <w:t>10:30</w:t>
            </w:r>
          </w:p>
        </w:tc>
        <w:tc>
          <w:tcPr>
            <w:tcW w:w="633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240" w:lineRule="auto"/>
              <w:rPr>
                <w:rFonts w:ascii="Arial" w:hAnsi="Arial" w:cs="Arial"/>
                <w:sz w:val="28"/>
                <w:szCs w:val="28"/>
              </w:rPr>
            </w:pPr>
            <w:r w:rsidRPr="00F41980">
              <w:rPr>
                <w:rFonts w:ascii="Arial" w:hAnsi="Arial" w:cs="Arial"/>
                <w:sz w:val="28"/>
                <w:szCs w:val="28"/>
              </w:rPr>
              <w:t>Kirchenführung durch die Apollinariskirche</w:t>
            </w:r>
          </w:p>
          <w:p w:rsidR="003F4019" w:rsidRPr="00F41980" w:rsidRDefault="003F4019" w:rsidP="0069623D">
            <w:pPr>
              <w:spacing w:after="0" w:line="360" w:lineRule="auto"/>
              <w:rPr>
                <w:rFonts w:ascii="Arial" w:hAnsi="Arial" w:cs="Arial"/>
                <w:sz w:val="28"/>
                <w:szCs w:val="28"/>
              </w:rPr>
            </w:pPr>
            <w:r w:rsidRPr="00F41980">
              <w:rPr>
                <w:rFonts w:ascii="Arial" w:hAnsi="Arial" w:cs="Arial"/>
                <w:sz w:val="28"/>
                <w:szCs w:val="28"/>
              </w:rPr>
              <w:t>mit kurzem Chorauftritt</w:t>
            </w:r>
          </w:p>
        </w:tc>
      </w:tr>
      <w:tr w:rsidR="003F4019" w:rsidRPr="00F41980" w:rsidTr="0069623D">
        <w:trPr>
          <w:tblCellSpacing w:w="15" w:type="dxa"/>
        </w:trPr>
        <w:tc>
          <w:tcPr>
            <w:tcW w:w="22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jc w:val="center"/>
              <w:rPr>
                <w:rFonts w:ascii="Arial" w:hAnsi="Arial" w:cs="Arial"/>
                <w:sz w:val="28"/>
                <w:szCs w:val="28"/>
              </w:rPr>
            </w:pPr>
            <w:r w:rsidRPr="00F41980">
              <w:rPr>
                <w:rFonts w:ascii="Arial" w:hAnsi="Arial" w:cs="Arial"/>
                <w:sz w:val="28"/>
                <w:szCs w:val="28"/>
              </w:rPr>
              <w:t>ca.11:30</w:t>
            </w:r>
          </w:p>
        </w:tc>
        <w:tc>
          <w:tcPr>
            <w:tcW w:w="633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rPr>
                <w:rFonts w:ascii="Arial" w:hAnsi="Arial" w:cs="Arial"/>
                <w:sz w:val="28"/>
                <w:szCs w:val="28"/>
              </w:rPr>
            </w:pPr>
            <w:r w:rsidRPr="00F41980">
              <w:rPr>
                <w:rFonts w:ascii="Arial" w:hAnsi="Arial" w:cs="Arial"/>
                <w:sz w:val="28"/>
                <w:szCs w:val="28"/>
              </w:rPr>
              <w:t>Weiterfahrt zur Straußenfarm Gemarkenhof</w:t>
            </w:r>
          </w:p>
        </w:tc>
      </w:tr>
      <w:tr w:rsidR="003F4019" w:rsidRPr="00F41980" w:rsidTr="0069623D">
        <w:trPr>
          <w:tblCellSpacing w:w="15" w:type="dxa"/>
        </w:trPr>
        <w:tc>
          <w:tcPr>
            <w:tcW w:w="22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jc w:val="center"/>
              <w:rPr>
                <w:rFonts w:ascii="Arial" w:hAnsi="Arial" w:cs="Arial"/>
                <w:sz w:val="28"/>
                <w:szCs w:val="28"/>
              </w:rPr>
            </w:pPr>
            <w:r w:rsidRPr="00F41980">
              <w:rPr>
                <w:rFonts w:ascii="Arial" w:hAnsi="Arial" w:cs="Arial"/>
                <w:sz w:val="28"/>
                <w:szCs w:val="28"/>
              </w:rPr>
              <w:t>12:00</w:t>
            </w:r>
          </w:p>
        </w:tc>
        <w:tc>
          <w:tcPr>
            <w:tcW w:w="633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rPr>
                <w:rFonts w:ascii="Arial" w:hAnsi="Arial" w:cs="Arial"/>
                <w:sz w:val="28"/>
                <w:szCs w:val="28"/>
              </w:rPr>
            </w:pPr>
            <w:r w:rsidRPr="00F41980">
              <w:rPr>
                <w:rFonts w:ascii="Arial" w:hAnsi="Arial" w:cs="Arial"/>
                <w:sz w:val="28"/>
                <w:szCs w:val="28"/>
              </w:rPr>
              <w:t>Mittagessen (Straussenbuffet)</w:t>
            </w:r>
          </w:p>
        </w:tc>
      </w:tr>
      <w:tr w:rsidR="003F4019" w:rsidRPr="00F41980" w:rsidTr="0069623D">
        <w:trPr>
          <w:tblCellSpacing w:w="15" w:type="dxa"/>
        </w:trPr>
        <w:tc>
          <w:tcPr>
            <w:tcW w:w="22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jc w:val="center"/>
              <w:rPr>
                <w:rFonts w:ascii="Arial" w:hAnsi="Arial" w:cs="Arial"/>
                <w:sz w:val="28"/>
                <w:szCs w:val="28"/>
              </w:rPr>
            </w:pPr>
            <w:r w:rsidRPr="00F41980">
              <w:rPr>
                <w:rFonts w:ascii="Arial" w:hAnsi="Arial" w:cs="Arial"/>
                <w:sz w:val="28"/>
                <w:szCs w:val="28"/>
              </w:rPr>
              <w:t>14:00</w:t>
            </w:r>
          </w:p>
        </w:tc>
        <w:tc>
          <w:tcPr>
            <w:tcW w:w="633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240" w:lineRule="auto"/>
              <w:rPr>
                <w:rFonts w:ascii="Arial" w:hAnsi="Arial" w:cs="Arial"/>
                <w:sz w:val="28"/>
                <w:szCs w:val="28"/>
              </w:rPr>
            </w:pPr>
            <w:r w:rsidRPr="00F41980">
              <w:rPr>
                <w:rFonts w:ascii="Arial" w:hAnsi="Arial" w:cs="Arial"/>
                <w:sz w:val="28"/>
                <w:szCs w:val="28"/>
              </w:rPr>
              <w:t>Führung über die Straußenfarm</w:t>
            </w:r>
            <w:r w:rsidR="0069623D">
              <w:rPr>
                <w:rFonts w:ascii="Arial" w:hAnsi="Arial" w:cs="Arial"/>
                <w:sz w:val="28"/>
                <w:szCs w:val="28"/>
              </w:rPr>
              <w:br/>
            </w:r>
            <w:r w:rsidRPr="00F41980">
              <w:rPr>
                <w:rFonts w:ascii="Arial" w:hAnsi="Arial" w:cs="Arial"/>
                <w:sz w:val="28"/>
                <w:szCs w:val="28"/>
              </w:rPr>
              <w:t>mit der Bimmelbahn</w:t>
            </w:r>
          </w:p>
        </w:tc>
      </w:tr>
      <w:tr w:rsidR="003F4019" w:rsidRPr="00F41980" w:rsidTr="0069623D">
        <w:trPr>
          <w:tblCellSpacing w:w="15" w:type="dxa"/>
        </w:trPr>
        <w:tc>
          <w:tcPr>
            <w:tcW w:w="22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jc w:val="center"/>
              <w:rPr>
                <w:rFonts w:ascii="Arial" w:hAnsi="Arial" w:cs="Arial"/>
                <w:sz w:val="28"/>
                <w:szCs w:val="28"/>
              </w:rPr>
            </w:pPr>
            <w:r w:rsidRPr="00F41980">
              <w:rPr>
                <w:rFonts w:ascii="Arial" w:hAnsi="Arial" w:cs="Arial"/>
                <w:sz w:val="28"/>
                <w:szCs w:val="28"/>
              </w:rPr>
              <w:t>anschließend</w:t>
            </w:r>
          </w:p>
        </w:tc>
        <w:tc>
          <w:tcPr>
            <w:tcW w:w="633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240" w:lineRule="auto"/>
              <w:rPr>
                <w:rFonts w:ascii="Arial" w:hAnsi="Arial" w:cs="Arial"/>
                <w:sz w:val="28"/>
                <w:szCs w:val="28"/>
              </w:rPr>
            </w:pPr>
            <w:r w:rsidRPr="00F41980">
              <w:rPr>
                <w:rFonts w:ascii="Arial" w:hAnsi="Arial" w:cs="Arial"/>
                <w:sz w:val="28"/>
                <w:szCs w:val="28"/>
              </w:rPr>
              <w:t>Freizeit,</w:t>
            </w:r>
            <w:r w:rsidR="0069623D">
              <w:rPr>
                <w:rFonts w:ascii="Arial" w:hAnsi="Arial" w:cs="Arial"/>
                <w:sz w:val="28"/>
                <w:szCs w:val="28"/>
              </w:rPr>
              <w:br/>
            </w:r>
            <w:r w:rsidRPr="00F41980">
              <w:rPr>
                <w:rFonts w:ascii="Arial" w:hAnsi="Arial" w:cs="Arial"/>
                <w:sz w:val="28"/>
                <w:szCs w:val="28"/>
              </w:rPr>
              <w:t>ggf. Fahrt zur Rheinpromenade in Remagen</w:t>
            </w:r>
          </w:p>
        </w:tc>
      </w:tr>
      <w:tr w:rsidR="003F4019" w:rsidRPr="00F41980" w:rsidTr="0069623D">
        <w:trPr>
          <w:tblCellSpacing w:w="15" w:type="dxa"/>
        </w:trPr>
        <w:tc>
          <w:tcPr>
            <w:tcW w:w="22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jc w:val="center"/>
              <w:rPr>
                <w:rFonts w:ascii="Arial" w:hAnsi="Arial" w:cs="Arial"/>
                <w:sz w:val="28"/>
                <w:szCs w:val="28"/>
              </w:rPr>
            </w:pPr>
            <w:r w:rsidRPr="00F41980">
              <w:rPr>
                <w:rFonts w:ascii="Arial" w:hAnsi="Arial" w:cs="Arial"/>
                <w:sz w:val="28"/>
                <w:szCs w:val="28"/>
              </w:rPr>
              <w:t>ca.16:00</w:t>
            </w:r>
          </w:p>
        </w:tc>
        <w:tc>
          <w:tcPr>
            <w:tcW w:w="633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rPr>
                <w:rFonts w:ascii="Arial" w:hAnsi="Arial" w:cs="Arial"/>
                <w:sz w:val="28"/>
                <w:szCs w:val="28"/>
              </w:rPr>
            </w:pPr>
            <w:r w:rsidRPr="00F41980">
              <w:rPr>
                <w:rFonts w:ascii="Arial" w:hAnsi="Arial" w:cs="Arial"/>
                <w:sz w:val="28"/>
                <w:szCs w:val="28"/>
              </w:rPr>
              <w:t>Heimfahrt nach Sankt Augustin-Hangelar</w:t>
            </w:r>
          </w:p>
        </w:tc>
      </w:tr>
      <w:tr w:rsidR="003F4019" w:rsidRPr="00F41980" w:rsidTr="0069623D">
        <w:trPr>
          <w:tblCellSpacing w:w="15" w:type="dxa"/>
        </w:trPr>
        <w:tc>
          <w:tcPr>
            <w:tcW w:w="22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jc w:val="center"/>
              <w:rPr>
                <w:rFonts w:ascii="Arial" w:hAnsi="Arial" w:cs="Arial"/>
                <w:sz w:val="28"/>
                <w:szCs w:val="28"/>
              </w:rPr>
            </w:pPr>
            <w:r w:rsidRPr="00F41980">
              <w:rPr>
                <w:rFonts w:ascii="Arial" w:hAnsi="Arial" w:cs="Arial"/>
                <w:sz w:val="28"/>
                <w:szCs w:val="28"/>
              </w:rPr>
              <w:t>ca.17:00</w:t>
            </w:r>
          </w:p>
        </w:tc>
        <w:tc>
          <w:tcPr>
            <w:tcW w:w="633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3F4019" w:rsidRPr="00F41980" w:rsidRDefault="003F4019" w:rsidP="0069623D">
            <w:pPr>
              <w:spacing w:after="0" w:line="360" w:lineRule="auto"/>
              <w:rPr>
                <w:rFonts w:ascii="Arial" w:hAnsi="Arial" w:cs="Arial"/>
                <w:sz w:val="28"/>
                <w:szCs w:val="28"/>
              </w:rPr>
            </w:pPr>
            <w:r w:rsidRPr="00F41980">
              <w:rPr>
                <w:rFonts w:ascii="Arial" w:hAnsi="Arial" w:cs="Arial"/>
                <w:sz w:val="28"/>
                <w:szCs w:val="28"/>
              </w:rPr>
              <w:t>Ankunft in Hangelar</w:t>
            </w:r>
          </w:p>
        </w:tc>
      </w:tr>
    </w:tbl>
    <w:p w:rsidR="003F4019" w:rsidRDefault="003F4019" w:rsidP="009753DC">
      <w:pPr>
        <w:pStyle w:val="StandardWeb"/>
        <w:spacing w:before="0" w:beforeAutospacing="0" w:after="0" w:afterAutospacing="0"/>
        <w:rPr>
          <w:rFonts w:ascii="Arial Narrow" w:hAnsi="Arial Narrow"/>
          <w:sz w:val="28"/>
          <w:szCs w:val="28"/>
        </w:rPr>
      </w:pPr>
    </w:p>
    <w:p w:rsidR="00216C65" w:rsidRPr="00F41980" w:rsidRDefault="00216C65" w:rsidP="009753DC">
      <w:pPr>
        <w:pStyle w:val="StandardWeb"/>
        <w:spacing w:before="0" w:beforeAutospacing="0" w:after="0" w:afterAutospacing="0"/>
        <w:rPr>
          <w:rFonts w:ascii="Arial Narrow" w:hAnsi="Arial Narrow"/>
          <w:sz w:val="28"/>
          <w:szCs w:val="28"/>
        </w:rPr>
      </w:pPr>
    </w:p>
    <w:p w:rsidR="00F634F0" w:rsidRPr="00F41980" w:rsidRDefault="0091621E" w:rsidP="00A60036">
      <w:pPr>
        <w:spacing w:after="0" w:line="240" w:lineRule="auto"/>
        <w:jc w:val="center"/>
        <w:rPr>
          <w:rFonts w:ascii="Arial Narrow" w:hAnsi="Arial Narrow"/>
          <w:i/>
          <w:iCs/>
          <w:sz w:val="28"/>
          <w:szCs w:val="28"/>
        </w:rPr>
      </w:pPr>
      <w:r w:rsidRPr="00F41980">
        <w:rPr>
          <w:rFonts w:ascii="Arial Narrow" w:hAnsi="Arial Narrow"/>
          <w:i/>
          <w:iCs/>
          <w:sz w:val="28"/>
          <w:szCs w:val="28"/>
        </w:rPr>
        <w:t>Ä</w:t>
      </w:r>
      <w:r w:rsidR="00761D1C" w:rsidRPr="00F41980">
        <w:rPr>
          <w:rFonts w:ascii="Arial Narrow" w:hAnsi="Arial Narrow"/>
          <w:i/>
          <w:iCs/>
          <w:sz w:val="28"/>
          <w:szCs w:val="28"/>
        </w:rPr>
        <w:t>nderungen vorbehalten</w:t>
      </w:r>
    </w:p>
    <w:p w:rsidR="00216C65" w:rsidRPr="00F41980" w:rsidRDefault="00216C65" w:rsidP="000D4523">
      <w:pPr>
        <w:spacing w:after="0" w:line="240" w:lineRule="auto"/>
        <w:rPr>
          <w:rFonts w:ascii="Arial Narrow" w:hAnsi="Arial Narrow"/>
          <w:sz w:val="28"/>
          <w:szCs w:val="28"/>
        </w:rPr>
      </w:pPr>
    </w:p>
    <w:p w:rsidR="00F41980" w:rsidRPr="00F41980" w:rsidRDefault="00F41980" w:rsidP="00F41980">
      <w:pPr>
        <w:spacing w:after="0" w:line="240" w:lineRule="auto"/>
        <w:jc w:val="center"/>
        <w:rPr>
          <w:rFonts w:ascii="Arial Narrow" w:hAnsi="Arial Narrow"/>
          <w:sz w:val="28"/>
          <w:szCs w:val="28"/>
        </w:rPr>
      </w:pPr>
      <w:r w:rsidRPr="00F41980">
        <w:rPr>
          <w:rFonts w:ascii="Arial Narrow" w:hAnsi="Arial Narrow"/>
          <w:sz w:val="28"/>
          <w:szCs w:val="28"/>
        </w:rPr>
        <w:t>Handy-Nummer für den Notfall: 0 152 / 34 12 27 62</w:t>
      </w:r>
    </w:p>
    <w:p w:rsidR="00F41980" w:rsidRPr="00F41980" w:rsidRDefault="00F41980" w:rsidP="000D4523">
      <w:pPr>
        <w:spacing w:after="0" w:line="240" w:lineRule="auto"/>
        <w:rPr>
          <w:rFonts w:ascii="Arial Narrow" w:hAnsi="Arial Narrow"/>
          <w:sz w:val="28"/>
          <w:szCs w:val="28"/>
        </w:rPr>
      </w:pPr>
    </w:p>
    <w:p w:rsidR="00216C65" w:rsidRDefault="00216C65">
      <w:pPr>
        <w:spacing w:after="0" w:line="240" w:lineRule="auto"/>
        <w:rPr>
          <w:rFonts w:ascii="Arial Narrow" w:hAnsi="Arial Narrow"/>
          <w:sz w:val="28"/>
          <w:szCs w:val="28"/>
        </w:rPr>
      </w:pPr>
      <w:r>
        <w:rPr>
          <w:rFonts w:ascii="Arial Narrow" w:hAnsi="Arial Narrow"/>
          <w:sz w:val="28"/>
          <w:szCs w:val="28"/>
        </w:rPr>
        <w:br w:type="page"/>
      </w:r>
    </w:p>
    <w:p w:rsidR="000D4523" w:rsidRPr="00F41980" w:rsidRDefault="000D4523" w:rsidP="000D4523">
      <w:pPr>
        <w:spacing w:after="0" w:line="240" w:lineRule="auto"/>
        <w:rPr>
          <w:rFonts w:ascii="Arial Narrow" w:hAnsi="Arial Narrow"/>
          <w:sz w:val="28"/>
          <w:szCs w:val="28"/>
        </w:rPr>
      </w:pPr>
    </w:p>
    <w:p w:rsidR="000D4523" w:rsidRPr="00F41980" w:rsidRDefault="003F4019" w:rsidP="000D4523">
      <w:pPr>
        <w:spacing w:after="0" w:line="240" w:lineRule="auto"/>
        <w:jc w:val="center"/>
        <w:outlineLvl w:val="3"/>
        <w:rPr>
          <w:rFonts w:ascii="Arial Narrow" w:eastAsia="Times New Roman" w:hAnsi="Arial Narrow"/>
          <w:b/>
          <w:bCs/>
          <w:sz w:val="28"/>
          <w:szCs w:val="28"/>
          <w:lang w:eastAsia="de-DE"/>
        </w:rPr>
      </w:pPr>
      <w:r w:rsidRPr="00F41980">
        <w:rPr>
          <w:rFonts w:ascii="Arial Narrow" w:eastAsia="Times New Roman" w:hAnsi="Arial Narrow"/>
          <w:b/>
          <w:bCs/>
          <w:sz w:val="28"/>
          <w:szCs w:val="28"/>
          <w:lang w:eastAsia="de-DE"/>
        </w:rPr>
        <w:t>Apollinariskirche Remagen</w:t>
      </w:r>
    </w:p>
    <w:p w:rsidR="00F41980" w:rsidRPr="00F41980" w:rsidRDefault="00F41980" w:rsidP="00F41980">
      <w:pPr>
        <w:spacing w:after="0" w:line="240" w:lineRule="auto"/>
        <w:jc w:val="both"/>
        <w:rPr>
          <w:rFonts w:ascii="Arial Narrow" w:hAnsi="Arial Narrow"/>
          <w:sz w:val="28"/>
          <w:szCs w:val="28"/>
        </w:rPr>
      </w:pPr>
    </w:p>
    <w:p w:rsidR="000D4523" w:rsidRPr="00F41980" w:rsidRDefault="00F41980" w:rsidP="00F41980">
      <w:pPr>
        <w:spacing w:after="0" w:line="240" w:lineRule="auto"/>
        <w:jc w:val="both"/>
        <w:rPr>
          <w:rFonts w:ascii="Arial Narrow" w:hAnsi="Arial Narrow"/>
          <w:sz w:val="28"/>
          <w:szCs w:val="28"/>
        </w:rPr>
      </w:pPr>
      <w:r w:rsidRPr="00F41980">
        <w:rPr>
          <w:rFonts w:ascii="Arial Narrow" w:hAnsi="Arial Narrow"/>
          <w:sz w:val="28"/>
          <w:szCs w:val="28"/>
        </w:rPr>
        <w:t>Die Errichtung der ersten Kirche lässt sich zeitlich nicht genau bestimmen. Wahrscheinlich wurde sie im 9. Jahrhundert gebaut und trug das Patrozinium des heiligen Martin, des Patrons der Franken. Um das Jahr 1110 errichteten die Benediktiner der Abtei Michaelsberg in Siegburg auf Initiative und mit großer Unterstützung der Bevölkerung von Remagen eine Propstei in Remagen. Im 13. Jahrhundert gelangten wahrscheinlich die Reliquien des heiligen Apollinaris von Ravenna auf den Berg. Die früheste urkundliche Erwähnung des Heiligen in Remagen stammt aus dem Jahr 1295. Der Sarkophag mit der Hauptreliquie in der Krypta der heutigen Kirche stammt aus dem 14. Jahrhundert.</w:t>
      </w:r>
    </w:p>
    <w:p w:rsidR="00F41980" w:rsidRPr="00F41980" w:rsidRDefault="00F41980" w:rsidP="00F41980">
      <w:pPr>
        <w:spacing w:after="0" w:line="240" w:lineRule="auto"/>
        <w:jc w:val="both"/>
        <w:rPr>
          <w:rFonts w:ascii="Arial Narrow" w:hAnsi="Arial Narrow"/>
          <w:sz w:val="28"/>
          <w:szCs w:val="28"/>
        </w:rPr>
      </w:pPr>
    </w:p>
    <w:p w:rsidR="00F41980" w:rsidRPr="00F41980" w:rsidRDefault="00F41980" w:rsidP="00F41980">
      <w:pPr>
        <w:spacing w:after="0" w:line="240" w:lineRule="auto"/>
        <w:jc w:val="both"/>
        <w:rPr>
          <w:rFonts w:ascii="Arial Narrow" w:hAnsi="Arial Narrow"/>
          <w:sz w:val="28"/>
          <w:szCs w:val="28"/>
        </w:rPr>
      </w:pPr>
      <w:r w:rsidRPr="00F41980">
        <w:rPr>
          <w:rFonts w:ascii="Arial Narrow" w:hAnsi="Arial Narrow"/>
          <w:sz w:val="28"/>
          <w:szCs w:val="28"/>
        </w:rPr>
        <w:t>Vom 25. März 1857 bis zum 31. Dezember 2006 betreuten die Franziskaner der Sächsischen Franziskanerprovinz (Saxonia), ab 1929 der Kölnischen Franziskanerprovinz (Colonia) die Wallfahrt auf dem Apollinarisberg. Seit dieser Zeit findet in jedem Jahr die zweiwöchige Apollinariswallfahrt im Juli und August statt. Während des Kulturkampfes wurde das Franziskanerkloster aufgehoben, jedoch konnte dank der großen Verbundenheit mit der Remagener Bevölkerung eine kleine Gruppe der Ordensleute weiter hier seelsorglich tätig sein. 1884 ließ die Familie von Fürstenberg-Stammheim, die im Besitz der Apollinariskirche ist, auf dem Gelände der Kirche eine Gruft anlegen, in welcher der 1859 verstorbene Franz Egon von Fürstenberg-Stammheim seine letzte Ruhestätte fand.</w:t>
      </w:r>
    </w:p>
    <w:p w:rsidR="00F41980" w:rsidRPr="00F41980" w:rsidRDefault="00F41980" w:rsidP="00F41980">
      <w:pPr>
        <w:spacing w:after="0" w:line="240" w:lineRule="auto"/>
        <w:jc w:val="both"/>
        <w:rPr>
          <w:rFonts w:ascii="Arial Narrow" w:hAnsi="Arial Narrow"/>
          <w:sz w:val="28"/>
          <w:szCs w:val="28"/>
        </w:rPr>
      </w:pPr>
      <w:r w:rsidRPr="00F41980">
        <w:rPr>
          <w:rFonts w:ascii="Arial Narrow" w:hAnsi="Arial Narrow"/>
          <w:sz w:val="28"/>
          <w:szCs w:val="28"/>
        </w:rPr>
        <w:t>Der Zweite Weltkrieg, von dem die Stadt Remagen wegen ihrer strategisch wichtigen Rheinbrücke stark betroffen war, hatte auch für die Apollinariskirche und das Kloster schwere Folgen. Durch eine V2, die in der Nähe einschlug, wurden Dächer und die Verglasung teilweise zerstört. Da die Reparaturen erst 1947 ausgeführt werden konnten, schädigte die eindringende Feuchtigkeit die Fresken schwer. Die Franziskaner boten der Bevölkerung in ihren Räumlichkeiten Schutz und standen ihr seelsorglich zur Seite.</w:t>
      </w:r>
    </w:p>
    <w:p w:rsidR="00F41980" w:rsidRPr="00F41980" w:rsidRDefault="00F41980" w:rsidP="00F41980">
      <w:pPr>
        <w:spacing w:after="0" w:line="240" w:lineRule="auto"/>
        <w:jc w:val="both"/>
        <w:rPr>
          <w:rFonts w:ascii="Arial Narrow" w:hAnsi="Arial Narrow"/>
          <w:sz w:val="28"/>
          <w:szCs w:val="28"/>
        </w:rPr>
      </w:pPr>
      <w:r w:rsidRPr="00F41980">
        <w:rPr>
          <w:rFonts w:ascii="Arial Narrow" w:hAnsi="Arial Narrow"/>
          <w:sz w:val="28"/>
          <w:szCs w:val="28"/>
        </w:rPr>
        <w:t>Im Jahr 1972 wurden die Klostergebäude, in denen die Franziskaner lebten, abgerissen und ein neuer Konvent an der Stelle der ehemaligen Benediktinerpropstei, direkt nördlich der Kirche, errichtet. Seit 1985 wurde die Apollinariskirche unter der Leitung des Architekten Karl-Josef Ernst umfangreich renoviert. Die Außenrenovierung konnte 2005 abgeschlossen werden. Seit Mitte 2005 fanden im Inneren der Kirche weitere umfassende Restaurierungsarbeiten statt. Die Renovierungsarbeiten wurden unter anderem von der Deutschen Stiftung Denkmalschutz und dem Förderverein der Apollinariskirche unterstützt.</w:t>
      </w:r>
    </w:p>
    <w:p w:rsidR="00F41980" w:rsidRPr="00F41980" w:rsidRDefault="00F41980" w:rsidP="00F41980">
      <w:pPr>
        <w:spacing w:after="0" w:line="240" w:lineRule="auto"/>
        <w:jc w:val="both"/>
        <w:rPr>
          <w:rFonts w:ascii="Arial Narrow" w:hAnsi="Arial Narrow"/>
          <w:sz w:val="28"/>
          <w:szCs w:val="28"/>
        </w:rPr>
      </w:pPr>
      <w:r w:rsidRPr="00F41980">
        <w:rPr>
          <w:rFonts w:ascii="Arial Narrow" w:hAnsi="Arial Narrow"/>
          <w:sz w:val="28"/>
          <w:szCs w:val="28"/>
        </w:rPr>
        <w:t>Mehrere Jahre lang diente der Konvent als „Juniorat“ für den Ordensnachwuchs der Kölnischen Franziskanerprovinz; die jungen Brüder wohnten in Remagen und studierten an der Universität Bonn. Ende des Jahres 2006 verließen die Franziskaner Kloster und Kirche. Am zweiten Weihnachtstag wurden sie in einem feierlichen Pontifikalamt im Beisein von Weihbischof Jörg Michael Peters verabschiedet. Im Februar 2007 übernahm die Gemeinschaft der gekreuzigten und auferstandenen Liebe, eine „Private Vereinigung von Gläubigen“ aus Maastricht, die Betreuung des Wallfahrtsortes.</w:t>
      </w:r>
    </w:p>
    <w:p w:rsidR="00F41980" w:rsidRDefault="006B1952" w:rsidP="00F41980">
      <w:pPr>
        <w:spacing w:after="0" w:line="240" w:lineRule="auto"/>
        <w:jc w:val="both"/>
        <w:rPr>
          <w:rFonts w:ascii="Arial Narrow" w:hAnsi="Arial Narrow"/>
          <w:sz w:val="28"/>
          <w:szCs w:val="28"/>
        </w:rPr>
      </w:pPr>
      <w:r w:rsidRPr="006B1952">
        <w:rPr>
          <w:rFonts w:ascii="Arial Narrow" w:hAnsi="Arial Narrow"/>
          <w:sz w:val="28"/>
          <w:szCs w:val="28"/>
        </w:rPr>
        <w:t>Die Orgel wurde 1984 von der Orgelbaufirma Simon erbaut und erweitert. Das Instrument hat 21 Registern auf zwei Manualen und Pedal.</w:t>
      </w:r>
    </w:p>
    <w:p w:rsidR="006B1952" w:rsidRDefault="006B1952" w:rsidP="00F41980">
      <w:pPr>
        <w:spacing w:after="0" w:line="240" w:lineRule="auto"/>
        <w:jc w:val="both"/>
        <w:rPr>
          <w:rFonts w:ascii="Arial Narrow" w:hAnsi="Arial Narrow"/>
          <w:sz w:val="28"/>
          <w:szCs w:val="28"/>
        </w:rPr>
      </w:pPr>
    </w:p>
    <w:p w:rsidR="006B1952" w:rsidRPr="00F41980" w:rsidRDefault="006B1952" w:rsidP="006B1952">
      <w:pPr>
        <w:spacing w:after="0" w:line="240" w:lineRule="auto"/>
        <w:jc w:val="center"/>
        <w:outlineLvl w:val="3"/>
        <w:rPr>
          <w:rFonts w:ascii="Arial Narrow" w:eastAsia="Times New Roman" w:hAnsi="Arial Narrow"/>
          <w:b/>
          <w:bCs/>
          <w:sz w:val="28"/>
          <w:szCs w:val="28"/>
          <w:lang w:eastAsia="de-DE"/>
        </w:rPr>
      </w:pPr>
      <w:r>
        <w:rPr>
          <w:rFonts w:ascii="Arial Narrow" w:eastAsia="Times New Roman" w:hAnsi="Arial Narrow"/>
          <w:b/>
          <w:bCs/>
          <w:sz w:val="28"/>
          <w:szCs w:val="28"/>
          <w:lang w:eastAsia="de-DE"/>
        </w:rPr>
        <w:t xml:space="preserve">Wallfahrt auf dem </w:t>
      </w:r>
      <w:r w:rsidRPr="00F41980">
        <w:rPr>
          <w:rFonts w:ascii="Arial Narrow" w:eastAsia="Times New Roman" w:hAnsi="Arial Narrow"/>
          <w:b/>
          <w:bCs/>
          <w:sz w:val="28"/>
          <w:szCs w:val="28"/>
          <w:lang w:eastAsia="de-DE"/>
        </w:rPr>
        <w:t>Apollinaris</w:t>
      </w:r>
      <w:r>
        <w:rPr>
          <w:rFonts w:ascii="Arial Narrow" w:eastAsia="Times New Roman" w:hAnsi="Arial Narrow"/>
          <w:b/>
          <w:bCs/>
          <w:sz w:val="28"/>
          <w:szCs w:val="28"/>
          <w:lang w:eastAsia="de-DE"/>
        </w:rPr>
        <w:t>berg</w:t>
      </w:r>
    </w:p>
    <w:p w:rsidR="006B1952" w:rsidRPr="00F41980" w:rsidRDefault="006B1952" w:rsidP="00F41980">
      <w:pPr>
        <w:spacing w:after="0" w:line="240" w:lineRule="auto"/>
        <w:jc w:val="both"/>
        <w:rPr>
          <w:rFonts w:ascii="Arial Narrow" w:hAnsi="Arial Narrow"/>
          <w:sz w:val="28"/>
          <w:szCs w:val="28"/>
        </w:rPr>
      </w:pPr>
    </w:p>
    <w:p w:rsidR="00F41980" w:rsidRPr="00F41980" w:rsidRDefault="00F41980" w:rsidP="00F41980">
      <w:pPr>
        <w:spacing w:after="0" w:line="240" w:lineRule="auto"/>
        <w:jc w:val="both"/>
        <w:rPr>
          <w:rFonts w:ascii="Arial Narrow" w:hAnsi="Arial Narrow"/>
          <w:sz w:val="28"/>
          <w:szCs w:val="28"/>
        </w:rPr>
      </w:pPr>
      <w:r w:rsidRPr="00F41980">
        <w:rPr>
          <w:rFonts w:ascii="Arial Narrow" w:hAnsi="Arial Narrow"/>
          <w:sz w:val="28"/>
          <w:szCs w:val="28"/>
        </w:rPr>
        <w:t xml:space="preserve">Zum ersten Mal fand im Jahr 1295 die Verehrung des St. Apollinaris in einer Ablassurkunde Erwähnung Allen, die hier an bestimmten Andachten teilnahmen, wurde ein Ablass von 40 Tagen gewährt. Dies legt nahe, dass „Wallfahrer“ nach Remagen kamen. Die großen organisierten Wallfahrten entstanden erst in den nachfolgenden Jahrhunderten. Bereits seit Anfang des 16. Jh. existiert eine Wallfahrt von St. Georg (Köln). Die Pilger aus Auenheim kommen seit dem Jahr 1630 bis heute, seit 2008 auch wieder zu Fuß. Seit die Franziskaner 1857 nach Remagen kamen, fand die Wallfahrt jährlich in der zweiwöchigen </w:t>
      </w:r>
      <w:r w:rsidRPr="00F41980">
        <w:rPr>
          <w:rFonts w:ascii="Arial Narrow" w:hAnsi="Arial Narrow"/>
          <w:sz w:val="28"/>
          <w:szCs w:val="28"/>
        </w:rPr>
        <w:lastRenderedPageBreak/>
        <w:t>Apollinarisoktav im Juli und August statt. Die Kopfreliquie des heiligen Apollinaris wird aus dem Schrein in der Krypta erhoben und in einem silbernen Reliquiar in Kopfform zur Verehrung in der Kirche aufgestellt. Zu den Blütezeiten kamen bis zu 100.000 Pilger zur Wallfahrt zum Haupt des heiligen Apollinaris auf den Apollinarisberg. Im Jahr 2014 wurden in der Wallfahrtszeit (19. Juli bis 3. August) rund 12.000 Gottesdienstteilnehmer gezählt.</w:t>
      </w:r>
    </w:p>
    <w:p w:rsidR="006B1952" w:rsidRPr="00F41980" w:rsidRDefault="006B1952" w:rsidP="000D4523">
      <w:pPr>
        <w:pStyle w:val="bodytext"/>
        <w:spacing w:before="0" w:beforeAutospacing="0" w:after="0" w:afterAutospacing="0"/>
        <w:jc w:val="both"/>
        <w:rPr>
          <w:rFonts w:ascii="Arial Narrow" w:hAnsi="Arial Narrow"/>
          <w:sz w:val="28"/>
          <w:szCs w:val="28"/>
        </w:rPr>
      </w:pPr>
    </w:p>
    <w:p w:rsidR="003F4019" w:rsidRDefault="00667B61" w:rsidP="003F4019">
      <w:pPr>
        <w:spacing w:after="0" w:line="240" w:lineRule="auto"/>
        <w:jc w:val="center"/>
        <w:outlineLvl w:val="3"/>
        <w:rPr>
          <w:rFonts w:ascii="Arial Narrow" w:eastAsia="Times New Roman" w:hAnsi="Arial Narrow"/>
          <w:b/>
          <w:bCs/>
          <w:sz w:val="28"/>
          <w:szCs w:val="28"/>
          <w:lang w:eastAsia="de-DE"/>
        </w:rPr>
      </w:pPr>
      <w:r>
        <w:rPr>
          <w:rFonts w:ascii="Arial Narrow" w:eastAsia="Times New Roman" w:hAnsi="Arial Narrow"/>
          <w:b/>
          <w:bCs/>
          <w:sz w:val="28"/>
          <w:szCs w:val="28"/>
          <w:lang w:eastAsia="de-DE"/>
        </w:rPr>
        <w:t>Kirchenführung St.Apollinaris mit Dr. Wacker</w:t>
      </w:r>
    </w:p>
    <w:p w:rsidR="00F20D25" w:rsidRDefault="00F20D25" w:rsidP="00667B61">
      <w:pPr>
        <w:pStyle w:val="bodytext"/>
        <w:spacing w:before="0" w:beforeAutospacing="0" w:after="0" w:afterAutospacing="0"/>
        <w:jc w:val="both"/>
        <w:rPr>
          <w:rFonts w:ascii="Arial Narrow" w:hAnsi="Arial Narrow"/>
          <w:sz w:val="28"/>
          <w:szCs w:val="28"/>
        </w:rPr>
      </w:pPr>
    </w:p>
    <w:p w:rsidR="00F32A53" w:rsidRPr="00F32A53" w:rsidRDefault="00667B61" w:rsidP="00667B61">
      <w:pPr>
        <w:pStyle w:val="bodytext"/>
        <w:spacing w:before="0" w:beforeAutospacing="0" w:after="0" w:afterAutospacing="0"/>
        <w:jc w:val="both"/>
        <w:rPr>
          <w:rFonts w:ascii="Arial Narrow" w:hAnsi="Arial Narrow"/>
          <w:sz w:val="28"/>
          <w:szCs w:val="28"/>
        </w:rPr>
      </w:pPr>
      <w:r>
        <w:rPr>
          <w:noProof/>
        </w:rPr>
        <w:drawing>
          <wp:anchor distT="0" distB="0" distL="114300" distR="114300" simplePos="0" relativeHeight="251659776" behindDoc="1" locked="0" layoutInCell="1" allowOverlap="1">
            <wp:simplePos x="0" y="0"/>
            <wp:positionH relativeFrom="column">
              <wp:posOffset>88265</wp:posOffset>
            </wp:positionH>
            <wp:positionV relativeFrom="paragraph">
              <wp:posOffset>411480</wp:posOffset>
            </wp:positionV>
            <wp:extent cx="2242800" cy="2858400"/>
            <wp:effectExtent l="0" t="0" r="5715" b="0"/>
            <wp:wrapTight wrapText="bothSides">
              <wp:wrapPolygon edited="0">
                <wp:start x="0" y="0"/>
                <wp:lineTo x="0" y="21451"/>
                <wp:lineTo x="21472" y="21451"/>
                <wp:lineTo x="21472" y="0"/>
                <wp:lineTo x="0" y="0"/>
              </wp:wrapPolygon>
            </wp:wrapTight>
            <wp:docPr id="3" name="Grafik 3" descr="Dr. Erhard Wacker | Apollinarisberg Remagen - Apollinarisbe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 Erhard Wacker | Apollinarisberg Remagen - Apollinarisber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42800" cy="2858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32A53" w:rsidRPr="00F32A53">
        <w:rPr>
          <w:rFonts w:ascii="Arial Narrow" w:hAnsi="Arial Narrow"/>
          <w:sz w:val="28"/>
          <w:szCs w:val="28"/>
        </w:rPr>
        <w:t xml:space="preserve">Der Physiker Dr. Erhard Wacker (* 28. März 1957) trat 2007 dem Förderverein Apollinariskirche Remagen e.V. bei, dessen Schatzmeister er 2009 wurde. Seit 2008 gehört er außerdem zur Gruppe der ehrenamtlichen Gartenhelfern, die Gartenarbeiten rund um das Kloster "St. Apollinaris" Remagen und die Apollinariskirche Remagen erledigen. </w:t>
      </w:r>
    </w:p>
    <w:p w:rsidR="00F32A53" w:rsidRPr="00F32A53" w:rsidRDefault="00F32A53" w:rsidP="00667B61">
      <w:pPr>
        <w:pStyle w:val="bodytext"/>
        <w:spacing w:before="0" w:beforeAutospacing="0" w:after="0" w:afterAutospacing="0"/>
        <w:jc w:val="both"/>
        <w:rPr>
          <w:rFonts w:ascii="Arial Narrow" w:hAnsi="Arial Narrow"/>
          <w:sz w:val="28"/>
          <w:szCs w:val="28"/>
        </w:rPr>
      </w:pPr>
      <w:r w:rsidRPr="00F32A53">
        <w:rPr>
          <w:rFonts w:ascii="Arial Narrow" w:hAnsi="Arial Narrow"/>
          <w:sz w:val="28"/>
          <w:szCs w:val="28"/>
        </w:rPr>
        <w:t>Sein Vater war Landwirt</w:t>
      </w:r>
      <w:r w:rsidR="005C021F">
        <w:rPr>
          <w:rFonts w:ascii="Arial Narrow" w:hAnsi="Arial Narrow"/>
          <w:sz w:val="28"/>
          <w:szCs w:val="28"/>
        </w:rPr>
        <w:t xml:space="preserve"> </w:t>
      </w:r>
      <w:r w:rsidRPr="00F32A53">
        <w:rPr>
          <w:rFonts w:ascii="Arial Narrow" w:hAnsi="Arial Narrow"/>
          <w:sz w:val="28"/>
          <w:szCs w:val="28"/>
        </w:rPr>
        <w:t>und Malermeister. Durch das Mithelfen im Handwerksbetrieb des Vaters kam er schon in jungen Jahren in Kontakt mit vielen handwerklichen Techniken. Er selbst hat schon in jungen Jahren bei Blei- und Messingverglasungen mit Hand angelegt.</w:t>
      </w:r>
    </w:p>
    <w:p w:rsidR="00F32A53" w:rsidRPr="00F32A53" w:rsidRDefault="00F32A53" w:rsidP="00667B61">
      <w:pPr>
        <w:pStyle w:val="bodytext"/>
        <w:spacing w:before="0" w:beforeAutospacing="0" w:after="0" w:afterAutospacing="0"/>
        <w:jc w:val="both"/>
        <w:rPr>
          <w:rFonts w:ascii="Arial Narrow" w:hAnsi="Arial Narrow"/>
          <w:sz w:val="28"/>
          <w:szCs w:val="28"/>
        </w:rPr>
      </w:pPr>
      <w:r w:rsidRPr="00F32A53">
        <w:rPr>
          <w:rFonts w:ascii="Arial Narrow" w:hAnsi="Arial Narrow"/>
          <w:sz w:val="28"/>
          <w:szCs w:val="28"/>
        </w:rPr>
        <w:t>Von 1976 bis 1982 studierte Erhard Wacker Theoretische Physik an der Universität Marburg. Dieses Studium schloss er 1982 mit Diplom ab. Von 1982 bis 1985 war er Wissenschaftlicher Mitarbeiter. 1985 promovierte er in Physik. Anschließend arbeitete er zwei Jahre in der Fahrradindustrie. Durch den Fahrradhersteller Schauff kam Wacker nach Remagen. Ein zweijähriges Volontariat am Technischen Landesmuseum Koblenz schloss sich an, bevor er eine Ausbildung zum Buchhändler absolvierte. Von 1990 bis 2011 arbeitete er als Buchhändler in Remagen. Nebenbei war er Dozent bei der GaW (Erwachsenenbildung) und gab Nachhilfeunterricht in Mathematik und Physik.</w:t>
      </w:r>
    </w:p>
    <w:p w:rsidR="00F32A53" w:rsidRPr="00F32A53" w:rsidRDefault="00F32A53" w:rsidP="00667B61">
      <w:pPr>
        <w:pStyle w:val="bodytext"/>
        <w:spacing w:before="0" w:beforeAutospacing="0" w:after="0" w:afterAutospacing="0"/>
        <w:jc w:val="both"/>
        <w:rPr>
          <w:rFonts w:ascii="Arial Narrow" w:hAnsi="Arial Narrow"/>
          <w:sz w:val="28"/>
          <w:szCs w:val="28"/>
        </w:rPr>
      </w:pPr>
      <w:r w:rsidRPr="00F32A53">
        <w:rPr>
          <w:rFonts w:ascii="Arial Narrow" w:hAnsi="Arial Narrow"/>
          <w:sz w:val="28"/>
          <w:szCs w:val="28"/>
        </w:rPr>
        <w:t>Ein Zufall brachte ihn zum Apollinarisberg. Petra Ochs berichtete dazu am 26. September 2020 in der Rhein-Zeitung:</w:t>
      </w:r>
      <w:r w:rsidR="00F20D25">
        <w:rPr>
          <w:rFonts w:ascii="Arial Narrow" w:hAnsi="Arial Narrow"/>
          <w:sz w:val="28"/>
          <w:szCs w:val="28"/>
        </w:rPr>
        <w:t xml:space="preserve"> </w:t>
      </w:r>
      <w:r w:rsidRPr="00F32A53">
        <w:rPr>
          <w:rFonts w:ascii="Arial Narrow" w:hAnsi="Arial Narrow"/>
          <w:sz w:val="28"/>
          <w:szCs w:val="28"/>
        </w:rPr>
        <w:t>In einem Buch stieß Erhard Wacker auf ein Datum, demzufolge die Kirche auf dem Berg genau 100 Jahre vor seinem Geburtstag geweiht worden sein soll. Wacker recherchierte weiter, fand in anderen Publikationen aber ganz andere Weihedaten. „Das kann doch nicht sein“, dachte er sich und wollte es genau wissen. Im Archiv der Familie von Fürstenberg-Stammheim wurde er schließlich fündig. Seitdem weiß er, dass die Kirche doch nicht 100 Jahre vor seinem Geburtstag geweiht wurde. Aber das hielt Wacker nicht davon ab, jetzt erst recht in Sachen Apollinarisberg weiterzuforschen und bei der Pflege des Klostergartens auch ganz praktisch Hand anzulegen. Der Apollinarisberg ist für ihn mehr als ein Hobby – er ist eine Leidenschaft. „Andere fahren segeln oder zu Rockkonzerten“, sagt Wacker. Er kümmert sich lieber um den Garten oder fährt in Archive, um noch tiefer in die Geschichte des Apollinarisbergs abzutauchen. Dafür nimmt er auch weite Wege in Kauf.</w:t>
      </w:r>
    </w:p>
    <w:p w:rsidR="00F32A53" w:rsidRPr="00F32A53" w:rsidRDefault="00F32A53" w:rsidP="00667B61">
      <w:pPr>
        <w:pStyle w:val="bodytext"/>
        <w:spacing w:before="0" w:beforeAutospacing="0" w:after="0" w:afterAutospacing="0"/>
        <w:jc w:val="both"/>
        <w:rPr>
          <w:rFonts w:ascii="Arial Narrow" w:hAnsi="Arial Narrow"/>
          <w:sz w:val="28"/>
          <w:szCs w:val="28"/>
        </w:rPr>
      </w:pPr>
      <w:r w:rsidRPr="00F32A53">
        <w:rPr>
          <w:rFonts w:ascii="Arial Narrow" w:hAnsi="Arial Narrow"/>
          <w:sz w:val="28"/>
          <w:szCs w:val="28"/>
        </w:rPr>
        <w:t>Wacker recherchiert nicht nur in Remagen, sondern auch in Archiven in Koblenz, Siegburg, Düsseldorf und Brauweiler. Zugleich baut er ein Archiv zum Apollinaris-Kloster und seiner Kirche auf.</w:t>
      </w:r>
    </w:p>
    <w:p w:rsidR="00F32A53" w:rsidRPr="00F32A53" w:rsidRDefault="00F32A53" w:rsidP="00667B61">
      <w:pPr>
        <w:pStyle w:val="bodytext"/>
        <w:spacing w:before="0" w:beforeAutospacing="0" w:after="0" w:afterAutospacing="0"/>
        <w:jc w:val="both"/>
        <w:rPr>
          <w:rFonts w:ascii="Arial Narrow" w:hAnsi="Arial Narrow"/>
          <w:sz w:val="28"/>
          <w:szCs w:val="28"/>
        </w:rPr>
      </w:pPr>
      <w:r w:rsidRPr="00F32A53">
        <w:rPr>
          <w:rFonts w:ascii="Arial Narrow" w:hAnsi="Arial Narrow"/>
          <w:sz w:val="28"/>
          <w:szCs w:val="28"/>
        </w:rPr>
        <w:t>Aus Wackers Feder stammen – Stand September 2020 – acht Publikationen rund um den Apollinarisberg. Sein Hauptarbeitsgebiet im Jahr 2019 war die Dokumentation der Baumaßnahmen, Restaurierungen und Untersuchungen seit 1857 in der Apollinariskirche. Bei unzähligen Wanderungen hat er außerdem Grenzsteine des ehemaligen Klosterbesitzes aufgespürt und dokumentiert.</w:t>
      </w:r>
    </w:p>
    <w:p w:rsidR="00F32A53" w:rsidRDefault="00F32A53" w:rsidP="00667B61">
      <w:pPr>
        <w:pStyle w:val="bodytext"/>
        <w:spacing w:before="0" w:beforeAutospacing="0" w:after="0" w:afterAutospacing="0"/>
        <w:jc w:val="both"/>
        <w:rPr>
          <w:rFonts w:ascii="Arial Narrow" w:hAnsi="Arial Narrow"/>
          <w:sz w:val="28"/>
          <w:szCs w:val="28"/>
        </w:rPr>
      </w:pPr>
      <w:r w:rsidRPr="00F32A53">
        <w:rPr>
          <w:rFonts w:ascii="Arial Narrow" w:hAnsi="Arial Narrow"/>
          <w:sz w:val="28"/>
          <w:szCs w:val="28"/>
        </w:rPr>
        <w:t>Die Geschichte des Apollinarisberges habe Wacker</w:t>
      </w:r>
      <w:r w:rsidR="00667B61">
        <w:rPr>
          <w:rFonts w:ascii="Arial Narrow" w:hAnsi="Arial Narrow"/>
          <w:sz w:val="28"/>
          <w:szCs w:val="28"/>
        </w:rPr>
        <w:t xml:space="preserve"> </w:t>
      </w:r>
      <w:r w:rsidRPr="00F32A53">
        <w:rPr>
          <w:rFonts w:ascii="Arial Narrow" w:hAnsi="Arial Narrow"/>
          <w:sz w:val="28"/>
          <w:szCs w:val="28"/>
        </w:rPr>
        <w:t xml:space="preserve">sukzessive in ihren Bann gezogen, berichtet Hildegard Ginzler. Im Kloster neben der Kirche habe er „keine gotische Schreibstube mit verstaubten Folianten“ erwartet, „dass dort aber fast gar nichts auf mich wartete, hatte ich nun auch nicht gedacht“, verriet Wacker </w:t>
      </w:r>
      <w:r w:rsidRPr="00F32A53">
        <w:rPr>
          <w:rFonts w:ascii="Arial Narrow" w:hAnsi="Arial Narrow"/>
          <w:sz w:val="28"/>
          <w:szCs w:val="28"/>
        </w:rPr>
        <w:lastRenderedPageBreak/>
        <w:t>der GA-Reporterin. Frühere Ordensleute, Benediktiner wie Franziskaner, hätten „die Archivalien jeweils in andere Klöster ihrer Orden mitgenommen.“ Das habe Wacker zu weitreichender Recherche bewogen: „Im Sammeln und Dokumentieren des Materials zur Geschichte des Apollinarisberges sehe ich meine wichtigste Aufgabe“, sagte er. Fündig wurde er bei seinen Recherchen in Archiven in Ehreshoven, Koblenz, Köln, Mainz, Paderborn und Trier, so Ginzler. Aber Wacker trage Geschriebenes, Fotos, Postkarten, Devotionalien und Souvenirs vom Berg auch aus Quellen vor Ort zusammen, aus dem Internet und aus „häufig unbekannten privaten Schätzen“.</w:t>
      </w:r>
    </w:p>
    <w:p w:rsidR="00F20D25" w:rsidRDefault="00F20D25">
      <w:pPr>
        <w:pBdr>
          <w:bottom w:val="single" w:sz="6" w:space="1" w:color="auto"/>
        </w:pBdr>
        <w:spacing w:after="0" w:line="240" w:lineRule="auto"/>
        <w:rPr>
          <w:rFonts w:ascii="Arial Narrow" w:eastAsia="Times New Roman" w:hAnsi="Arial Narrow"/>
          <w:sz w:val="28"/>
          <w:szCs w:val="28"/>
          <w:lang w:eastAsia="de-DE"/>
        </w:rPr>
      </w:pPr>
    </w:p>
    <w:p w:rsidR="00F20D25" w:rsidRDefault="00F20D25">
      <w:pPr>
        <w:pBdr>
          <w:bottom w:val="single" w:sz="6" w:space="1" w:color="auto"/>
        </w:pBdr>
        <w:spacing w:after="0" w:line="240" w:lineRule="auto"/>
        <w:rPr>
          <w:rFonts w:ascii="Arial Narrow" w:eastAsia="Times New Roman" w:hAnsi="Arial Narrow"/>
          <w:sz w:val="28"/>
          <w:szCs w:val="28"/>
          <w:lang w:eastAsia="de-DE"/>
        </w:rPr>
      </w:pPr>
    </w:p>
    <w:p w:rsidR="005C021F" w:rsidRDefault="005C021F" w:rsidP="005C021F">
      <w:pPr>
        <w:pStyle w:val="bodytext"/>
        <w:spacing w:before="0" w:beforeAutospacing="0" w:after="0" w:afterAutospacing="0"/>
        <w:jc w:val="both"/>
        <w:rPr>
          <w:rFonts w:ascii="Arial Narrow" w:hAnsi="Arial Narrow"/>
          <w:sz w:val="28"/>
          <w:szCs w:val="28"/>
        </w:rPr>
      </w:pPr>
    </w:p>
    <w:p w:rsidR="00F20D25" w:rsidRDefault="00F20D25" w:rsidP="005C021F">
      <w:pPr>
        <w:pStyle w:val="bodytext"/>
        <w:spacing w:before="0" w:beforeAutospacing="0" w:after="0" w:afterAutospacing="0"/>
        <w:jc w:val="both"/>
        <w:rPr>
          <w:rFonts w:ascii="Arial Narrow" w:hAnsi="Arial Narrow"/>
          <w:sz w:val="28"/>
          <w:szCs w:val="28"/>
        </w:rPr>
      </w:pPr>
    </w:p>
    <w:p w:rsidR="00F20D25" w:rsidRDefault="00F20D25">
      <w:pPr>
        <w:spacing w:after="0" w:line="240" w:lineRule="auto"/>
        <w:rPr>
          <w:rFonts w:ascii="Arial Narrow" w:eastAsia="Times New Roman" w:hAnsi="Arial Narrow"/>
          <w:sz w:val="28"/>
          <w:szCs w:val="28"/>
          <w:lang w:eastAsia="de-DE"/>
        </w:rPr>
      </w:pPr>
      <w:r>
        <w:rPr>
          <w:rFonts w:ascii="Arial Narrow" w:hAnsi="Arial Narrow"/>
          <w:sz w:val="28"/>
          <w:szCs w:val="28"/>
        </w:rPr>
        <w:br w:type="page"/>
      </w:r>
    </w:p>
    <w:p w:rsidR="005C021F" w:rsidRDefault="00F20D25" w:rsidP="00667B61">
      <w:pPr>
        <w:pStyle w:val="bodytext"/>
        <w:spacing w:before="0" w:beforeAutospacing="0" w:after="0" w:afterAutospacing="0"/>
        <w:jc w:val="both"/>
        <w:rPr>
          <w:rFonts w:ascii="Arial Narrow" w:hAnsi="Arial Narrow"/>
          <w:sz w:val="28"/>
          <w:szCs w:val="28"/>
        </w:rPr>
      </w:pPr>
      <w:r>
        <w:rPr>
          <w:rFonts w:ascii="Arial Narrow" w:hAnsi="Arial Narrow"/>
          <w:sz w:val="28"/>
          <w:szCs w:val="28"/>
        </w:rPr>
        <w:object w:dxaOrig="8925" w:dyaOrig="126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8pt;height:747pt" o:ole="">
            <v:imagedata r:id="rId9" o:title=""/>
          </v:shape>
          <o:OLEObject Type="Embed" ProgID="AcroExch.Document.11" ShapeID="_x0000_i1025" DrawAspect="Content" ObjectID="_1777877097" r:id="rId10"/>
        </w:object>
      </w:r>
    </w:p>
    <w:p w:rsidR="005C021F" w:rsidRDefault="005C021F">
      <w:pPr>
        <w:spacing w:after="0" w:line="240" w:lineRule="auto"/>
        <w:rPr>
          <w:rFonts w:ascii="Arial Narrow" w:eastAsia="Times New Roman" w:hAnsi="Arial Narrow"/>
          <w:sz w:val="28"/>
          <w:szCs w:val="28"/>
          <w:lang w:eastAsia="de-DE"/>
        </w:rPr>
      </w:pPr>
      <w:r>
        <w:rPr>
          <w:noProof/>
        </w:rPr>
        <w:lastRenderedPageBreak/>
        <w:drawing>
          <wp:inline distT="0" distB="0" distL="0" distR="0" wp14:anchorId="74FC98C7" wp14:editId="0FD20EA8">
            <wp:extent cx="6777730" cy="9385300"/>
            <wp:effectExtent l="0" t="0" r="4445"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email">
                      <a:extLst>
                        <a:ext uri="{28A0092B-C50C-407E-A947-70E740481C1C}">
                          <a14:useLocalDpi xmlns:a14="http://schemas.microsoft.com/office/drawing/2010/main"/>
                        </a:ext>
                      </a:extLst>
                    </a:blip>
                    <a:srcRect/>
                    <a:stretch/>
                  </pic:blipFill>
                  <pic:spPr bwMode="auto">
                    <a:xfrm>
                      <a:off x="0" y="0"/>
                      <a:ext cx="6829860" cy="9457486"/>
                    </a:xfrm>
                    <a:prstGeom prst="rect">
                      <a:avLst/>
                    </a:prstGeom>
                    <a:ln>
                      <a:noFill/>
                    </a:ln>
                    <a:extLst>
                      <a:ext uri="{53640926-AAD7-44D8-BBD7-CCE9431645EC}">
                        <a14:shadowObscured xmlns:a14="http://schemas.microsoft.com/office/drawing/2010/main"/>
                      </a:ext>
                    </a:extLst>
                  </pic:spPr>
                </pic:pic>
              </a:graphicData>
            </a:graphic>
          </wp:inline>
        </w:drawing>
      </w:r>
    </w:p>
    <w:p w:rsidR="005C021F" w:rsidRDefault="005C021F" w:rsidP="00667B61">
      <w:pPr>
        <w:pStyle w:val="bodytext"/>
        <w:spacing w:before="0" w:beforeAutospacing="0" w:after="0" w:afterAutospacing="0"/>
        <w:jc w:val="both"/>
        <w:rPr>
          <w:rFonts w:ascii="Arial Narrow" w:hAnsi="Arial Narrow"/>
          <w:sz w:val="28"/>
          <w:szCs w:val="28"/>
        </w:rPr>
      </w:pPr>
    </w:p>
    <w:p w:rsidR="005C021F" w:rsidRDefault="005C021F" w:rsidP="00667B61">
      <w:pPr>
        <w:pStyle w:val="bodytext"/>
        <w:spacing w:before="0" w:beforeAutospacing="0" w:after="0" w:afterAutospacing="0"/>
        <w:jc w:val="both"/>
        <w:rPr>
          <w:rFonts w:ascii="Arial Narrow" w:hAnsi="Arial Narrow"/>
          <w:sz w:val="28"/>
          <w:szCs w:val="28"/>
        </w:rPr>
      </w:pPr>
      <w:r>
        <w:rPr>
          <w:noProof/>
        </w:rPr>
        <w:lastRenderedPageBreak/>
        <w:drawing>
          <wp:inline distT="0" distB="0" distL="0" distR="0" wp14:anchorId="0FC4B883" wp14:editId="46FAB861">
            <wp:extent cx="6555713" cy="9499600"/>
            <wp:effectExtent l="0" t="0" r="0" b="635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hqprint">
                      <a:extLst>
                        <a:ext uri="{28A0092B-C50C-407E-A947-70E740481C1C}">
                          <a14:useLocalDpi xmlns:a14="http://schemas.microsoft.com/office/drawing/2010/main"/>
                        </a:ext>
                      </a:extLst>
                    </a:blip>
                    <a:srcRect l="32184" t="2873" r="32131" b="5195"/>
                    <a:stretch/>
                  </pic:blipFill>
                  <pic:spPr bwMode="auto">
                    <a:xfrm>
                      <a:off x="0" y="0"/>
                      <a:ext cx="6562043" cy="9508772"/>
                    </a:xfrm>
                    <a:prstGeom prst="rect">
                      <a:avLst/>
                    </a:prstGeom>
                    <a:ln>
                      <a:noFill/>
                    </a:ln>
                    <a:extLst>
                      <a:ext uri="{53640926-AAD7-44D8-BBD7-CCE9431645EC}">
                        <a14:shadowObscured xmlns:a14="http://schemas.microsoft.com/office/drawing/2010/main"/>
                      </a:ext>
                    </a:extLst>
                  </pic:spPr>
                </pic:pic>
              </a:graphicData>
            </a:graphic>
          </wp:inline>
        </w:drawing>
      </w:r>
    </w:p>
    <w:p w:rsidR="005C021F" w:rsidRDefault="00216C65" w:rsidP="00667B61">
      <w:pPr>
        <w:pStyle w:val="bodytext"/>
        <w:spacing w:before="0" w:beforeAutospacing="0" w:after="0" w:afterAutospacing="0"/>
        <w:jc w:val="both"/>
        <w:rPr>
          <w:rFonts w:ascii="Arial Narrow" w:hAnsi="Arial Narrow"/>
          <w:sz w:val="28"/>
          <w:szCs w:val="28"/>
        </w:rPr>
      </w:pPr>
      <w:r>
        <w:rPr>
          <w:rFonts w:ascii="Arial Narrow" w:hAnsi="Arial Narrow"/>
          <w:sz w:val="28"/>
          <w:szCs w:val="28"/>
        </w:rPr>
        <w:object w:dxaOrig="8925" w:dyaOrig="12630">
          <v:shape id="_x0000_i1026" type="#_x0000_t75" style="width:534.5pt;height:756pt" o:ole="">
            <v:imagedata r:id="rId13" o:title=""/>
          </v:shape>
          <o:OLEObject Type="Embed" ProgID="AcroExch.Document.11" ShapeID="_x0000_i1026" DrawAspect="Content" ObjectID="_1777877098" r:id="rId14"/>
        </w:object>
      </w:r>
    </w:p>
    <w:p w:rsidR="00F20D25" w:rsidRDefault="00F20D25" w:rsidP="00F20D25">
      <w:pPr>
        <w:pStyle w:val="bodytext"/>
        <w:pBdr>
          <w:bottom w:val="single" w:sz="6" w:space="1" w:color="auto"/>
        </w:pBdr>
        <w:spacing w:before="0" w:beforeAutospacing="0" w:after="0" w:afterAutospacing="0"/>
        <w:jc w:val="both"/>
        <w:rPr>
          <w:rFonts w:ascii="Arial Narrow" w:hAnsi="Arial Narrow"/>
          <w:sz w:val="28"/>
          <w:szCs w:val="28"/>
        </w:rPr>
      </w:pPr>
    </w:p>
    <w:p w:rsidR="00F20D25" w:rsidRPr="00F41980" w:rsidRDefault="00F20D25" w:rsidP="00F20D25">
      <w:pPr>
        <w:pStyle w:val="bodytext"/>
        <w:spacing w:before="0" w:beforeAutospacing="0" w:after="0" w:afterAutospacing="0"/>
        <w:jc w:val="both"/>
        <w:rPr>
          <w:rFonts w:ascii="Arial Narrow" w:hAnsi="Arial Narrow"/>
          <w:sz w:val="28"/>
          <w:szCs w:val="28"/>
        </w:rPr>
      </w:pPr>
    </w:p>
    <w:p w:rsidR="00F20D25" w:rsidRPr="00F41980" w:rsidRDefault="00F20D25" w:rsidP="00F20D25">
      <w:pPr>
        <w:spacing w:after="0" w:line="240" w:lineRule="auto"/>
        <w:jc w:val="center"/>
        <w:outlineLvl w:val="3"/>
        <w:rPr>
          <w:rFonts w:ascii="Arial Narrow" w:eastAsia="Times New Roman" w:hAnsi="Arial Narrow"/>
          <w:b/>
          <w:bCs/>
          <w:sz w:val="28"/>
          <w:szCs w:val="28"/>
          <w:lang w:eastAsia="de-DE"/>
        </w:rPr>
      </w:pPr>
      <w:r w:rsidRPr="00F41980">
        <w:rPr>
          <w:rFonts w:ascii="Arial Narrow" w:eastAsia="Times New Roman" w:hAnsi="Arial Narrow"/>
          <w:b/>
          <w:bCs/>
          <w:sz w:val="28"/>
          <w:szCs w:val="28"/>
          <w:lang w:eastAsia="de-DE"/>
        </w:rPr>
        <w:t>Straussenfarm Gemerkenhof Remagen</w:t>
      </w:r>
    </w:p>
    <w:p w:rsidR="00F20D25" w:rsidRDefault="00F20D25" w:rsidP="00F20D25">
      <w:pPr>
        <w:spacing w:after="0" w:line="240" w:lineRule="auto"/>
        <w:jc w:val="both"/>
        <w:rPr>
          <w:rFonts w:ascii="Arial Narrow" w:hAnsi="Arial Narrow"/>
          <w:sz w:val="28"/>
          <w:szCs w:val="28"/>
        </w:rPr>
      </w:pPr>
    </w:p>
    <w:p w:rsidR="00F20D25" w:rsidRDefault="00F20D25" w:rsidP="00F20D25">
      <w:pPr>
        <w:spacing w:after="0" w:line="240" w:lineRule="auto"/>
        <w:jc w:val="both"/>
        <w:rPr>
          <w:rFonts w:ascii="Arial Narrow" w:hAnsi="Arial Narrow"/>
          <w:sz w:val="28"/>
          <w:szCs w:val="28"/>
        </w:rPr>
      </w:pPr>
      <w:r w:rsidRPr="006B1952">
        <w:rPr>
          <w:rFonts w:ascii="Arial Narrow" w:hAnsi="Arial Narrow"/>
          <w:sz w:val="28"/>
          <w:szCs w:val="28"/>
        </w:rPr>
        <w:t>Seit vielen Jahren beschäftigt sich der Gemarkenhof mit der Zucht der Strauße. Über 500 Tiere sind auf der Straußenfarm Gemarkenhof in Remagen zu sehen. Gemütlich leben die Strauße auf der Weide, ohne sich dabei durch die kleinen und großen Besucher gestört zu fühlen.</w:t>
      </w:r>
      <w:r>
        <w:rPr>
          <w:rFonts w:ascii="Arial Narrow" w:hAnsi="Arial Narrow"/>
          <w:sz w:val="28"/>
          <w:szCs w:val="28"/>
        </w:rPr>
        <w:t xml:space="preserve"> </w:t>
      </w:r>
      <w:r w:rsidRPr="006B1952">
        <w:rPr>
          <w:rFonts w:ascii="Arial Narrow" w:hAnsi="Arial Narrow"/>
          <w:sz w:val="28"/>
          <w:szCs w:val="28"/>
        </w:rPr>
        <w:t>Auf einem Gelände von ca. 250.000 m2 leben die Strauße auf immergrünen Weiden in einem artgerechten Umfeld.</w:t>
      </w:r>
      <w:r>
        <w:rPr>
          <w:rFonts w:ascii="Arial Narrow" w:hAnsi="Arial Narrow"/>
          <w:sz w:val="28"/>
          <w:szCs w:val="28"/>
        </w:rPr>
        <w:t xml:space="preserve"> </w:t>
      </w:r>
      <w:r w:rsidRPr="006B1952">
        <w:rPr>
          <w:rFonts w:ascii="Arial Narrow" w:hAnsi="Arial Narrow"/>
          <w:sz w:val="28"/>
          <w:szCs w:val="28"/>
        </w:rPr>
        <w:t>Die Besucher lernen während der Führung auf dem Gemarkenhof viel über das Verhalten der Strauße in freier Wildbahn kennen.</w:t>
      </w:r>
    </w:p>
    <w:p w:rsidR="00F20D25" w:rsidRDefault="00F20D25" w:rsidP="00F20D25">
      <w:pPr>
        <w:spacing w:after="0" w:line="240" w:lineRule="auto"/>
        <w:jc w:val="both"/>
        <w:rPr>
          <w:rFonts w:ascii="Arial Narrow" w:hAnsi="Arial Narrow"/>
          <w:sz w:val="28"/>
          <w:szCs w:val="28"/>
        </w:rPr>
      </w:pPr>
    </w:p>
    <w:p w:rsidR="00F20D25" w:rsidRPr="006B1952" w:rsidRDefault="00F20D25" w:rsidP="00F20D25">
      <w:pPr>
        <w:spacing w:after="0" w:line="240" w:lineRule="auto"/>
        <w:jc w:val="center"/>
        <w:outlineLvl w:val="3"/>
        <w:rPr>
          <w:rFonts w:ascii="Arial Narrow" w:eastAsia="Times New Roman" w:hAnsi="Arial Narrow"/>
          <w:b/>
          <w:bCs/>
          <w:sz w:val="28"/>
          <w:szCs w:val="28"/>
          <w:lang w:eastAsia="de-DE"/>
        </w:rPr>
      </w:pPr>
      <w:r w:rsidRPr="006B1952">
        <w:rPr>
          <w:rFonts w:ascii="Arial Narrow" w:eastAsia="Times New Roman" w:hAnsi="Arial Narrow"/>
          <w:b/>
          <w:bCs/>
          <w:sz w:val="28"/>
          <w:szCs w:val="28"/>
          <w:lang w:eastAsia="de-DE"/>
        </w:rPr>
        <w:t>Straußenfleisch</w:t>
      </w:r>
    </w:p>
    <w:p w:rsidR="00F20D25" w:rsidRDefault="00F20D25" w:rsidP="00F20D25">
      <w:pPr>
        <w:pStyle w:val="bodytext"/>
        <w:spacing w:before="0" w:beforeAutospacing="0" w:after="0" w:afterAutospacing="0"/>
        <w:jc w:val="both"/>
        <w:rPr>
          <w:rFonts w:ascii="Arial Narrow" w:hAnsi="Arial Narrow"/>
          <w:sz w:val="28"/>
          <w:szCs w:val="28"/>
        </w:rPr>
      </w:pPr>
    </w:p>
    <w:p w:rsidR="00F20D25" w:rsidRPr="006B1952" w:rsidRDefault="00F20D25" w:rsidP="00F20D25">
      <w:pPr>
        <w:pStyle w:val="bodytext"/>
        <w:spacing w:before="0" w:beforeAutospacing="0" w:after="0" w:afterAutospacing="0"/>
        <w:jc w:val="both"/>
        <w:rPr>
          <w:rFonts w:ascii="Arial Narrow" w:hAnsi="Arial Narrow"/>
          <w:sz w:val="28"/>
          <w:szCs w:val="28"/>
        </w:rPr>
      </w:pPr>
      <w:r w:rsidRPr="006B1952">
        <w:rPr>
          <w:rFonts w:ascii="Arial Narrow" w:hAnsi="Arial Narrow"/>
          <w:sz w:val="28"/>
          <w:szCs w:val="28"/>
        </w:rPr>
        <w:t>Bei Straußenfleisch handelt es sich um das Fleisch gezüchteter afrikanischer Strauße. Sie werden in so genannten Straußenfarmen aufgezogen</w:t>
      </w:r>
      <w:r>
        <w:rPr>
          <w:rFonts w:ascii="Arial Narrow" w:hAnsi="Arial Narrow"/>
          <w:sz w:val="28"/>
          <w:szCs w:val="28"/>
        </w:rPr>
        <w:t>.</w:t>
      </w:r>
      <w:r w:rsidRPr="006B1952">
        <w:rPr>
          <w:rFonts w:ascii="Arial Narrow" w:hAnsi="Arial Narrow"/>
          <w:sz w:val="28"/>
          <w:szCs w:val="28"/>
        </w:rPr>
        <w:t xml:space="preserve"> In Deutschland gibt es seit den 1990er Jahren Zuchtbetriebe. 2001 wurden weltweit rund 350.000 Farmstrauße gehalten, davon etwa 30.000 in Europa</w:t>
      </w:r>
    </w:p>
    <w:p w:rsidR="00F20D25" w:rsidRPr="006B1952" w:rsidRDefault="00F20D25" w:rsidP="00F20D25">
      <w:pPr>
        <w:pStyle w:val="bodytext"/>
        <w:spacing w:before="0" w:beforeAutospacing="0" w:after="0" w:afterAutospacing="0"/>
        <w:jc w:val="both"/>
        <w:rPr>
          <w:rFonts w:ascii="Arial Narrow" w:hAnsi="Arial Narrow"/>
          <w:sz w:val="28"/>
          <w:szCs w:val="28"/>
        </w:rPr>
      </w:pPr>
      <w:r>
        <w:rPr>
          <w:rFonts w:ascii="Arial Narrow" w:hAnsi="Arial Narrow"/>
          <w:sz w:val="28"/>
          <w:szCs w:val="28"/>
        </w:rPr>
        <w:t>N</w:t>
      </w:r>
      <w:r w:rsidRPr="006B1952">
        <w:rPr>
          <w:rFonts w:ascii="Arial Narrow" w:hAnsi="Arial Narrow"/>
          <w:sz w:val="28"/>
          <w:szCs w:val="28"/>
        </w:rPr>
        <w:t>ach dem Auftreten der ersten Fälle von BSE in Europa stieg die Nachfrage nach Straußenfleisch. 2001 wurden weltweit insgesamt 6500 bis 7500 Tonnen Fleisch in den Handel gebracht. 80 Prozent davon wurden nach Deutschland exportiert. 2002 ebbte der vorübergehende Nachfrageboom jedoch bereits etwas ab. 2011 erließ die EU ein Importverbot für südafrikanisches Straußenfleisch aufgrund eines Ausbruchs der Vogelgrippe, dies wurde noch im selben Jahr auf Teile der betroffenen Provinz Westkap eingeschränkt. Südafrika exportiert etwa 90% seiner Straußenfleischproduktion, davon 96% in die EU.</w:t>
      </w:r>
      <w:r>
        <w:rPr>
          <w:rFonts w:ascii="Arial Narrow" w:hAnsi="Arial Narrow"/>
          <w:sz w:val="28"/>
          <w:szCs w:val="28"/>
        </w:rPr>
        <w:t xml:space="preserve"> </w:t>
      </w:r>
      <w:r w:rsidRPr="006B1952">
        <w:rPr>
          <w:rFonts w:ascii="Arial Narrow" w:hAnsi="Arial Narrow"/>
          <w:sz w:val="28"/>
          <w:szCs w:val="28"/>
        </w:rPr>
        <w:t>Die Strauße werden mit etwa 14 Monaten geschlachtet. Ein Vogel liefert bei einem Gewicht von rund 100 Kilogramm etwa 35 kg Fleisch. Verkauft wird es als Filet, Steak und Bratenfleisch. Das Fleisch ähnelt ernährungsphysiologisch dem von anderem Geflügel und hat einen niedrigen Fettanteil. In der Gastronomie wird Straußenfleisch daher häufig mariniert.</w:t>
      </w:r>
    </w:p>
    <w:p w:rsidR="00F20D25" w:rsidRDefault="00F20D25" w:rsidP="00F20D25">
      <w:pPr>
        <w:pStyle w:val="bodytext"/>
        <w:spacing w:before="0" w:beforeAutospacing="0" w:after="0" w:afterAutospacing="0"/>
        <w:jc w:val="both"/>
        <w:rPr>
          <w:rFonts w:ascii="Arial Narrow" w:hAnsi="Arial Narrow"/>
          <w:sz w:val="28"/>
          <w:szCs w:val="28"/>
        </w:rPr>
      </w:pPr>
      <w:r w:rsidRPr="006B1952">
        <w:rPr>
          <w:rFonts w:ascii="Arial Narrow" w:hAnsi="Arial Narrow"/>
          <w:sz w:val="28"/>
          <w:szCs w:val="28"/>
        </w:rPr>
        <w:t>„Dass nirgendwo so viel Straußenfleisch konsumiert wird wie in Deutschland, ist das Ergebnis jahrelanger Verbandsarbeit.“ „Analysen von tiefgefrorenem Straußenfleisch aus Südafrika ergaben die gleichen Eiweiß- und Cholesteringehalte wie bei magerem Rind- oder Schweinefleisch. Hühnerbrust hat sogar noch ein Viertel weniger Cholesterin.“</w:t>
      </w:r>
    </w:p>
    <w:p w:rsidR="00BE1BD7" w:rsidRDefault="00BE1BD7" w:rsidP="00F20D25">
      <w:pPr>
        <w:pStyle w:val="bodytext"/>
        <w:spacing w:before="0" w:beforeAutospacing="0" w:after="0" w:afterAutospacing="0"/>
        <w:jc w:val="both"/>
        <w:rPr>
          <w:rFonts w:ascii="Arial Narrow" w:hAnsi="Arial Narrow"/>
          <w:sz w:val="28"/>
          <w:szCs w:val="28"/>
        </w:rPr>
      </w:pPr>
    </w:p>
    <w:p w:rsidR="00BE1BD7" w:rsidRPr="00BE1BD7" w:rsidRDefault="00BE1BD7" w:rsidP="00BE1BD7">
      <w:pPr>
        <w:spacing w:after="0" w:line="240" w:lineRule="auto"/>
        <w:jc w:val="center"/>
        <w:outlineLvl w:val="3"/>
        <w:rPr>
          <w:rFonts w:ascii="Arial Narrow" w:eastAsia="Times New Roman" w:hAnsi="Arial Narrow"/>
          <w:b/>
          <w:bCs/>
          <w:sz w:val="28"/>
          <w:szCs w:val="28"/>
          <w:lang w:eastAsia="de-DE"/>
        </w:rPr>
      </w:pPr>
      <w:r w:rsidRPr="00BE1BD7">
        <w:rPr>
          <w:rFonts w:ascii="Arial Narrow" w:eastAsia="Times New Roman" w:hAnsi="Arial Narrow"/>
          <w:b/>
          <w:bCs/>
          <w:sz w:val="28"/>
          <w:szCs w:val="28"/>
          <w:lang w:eastAsia="de-DE"/>
        </w:rPr>
        <w:t>Bimmelbahn-Tour</w:t>
      </w:r>
    </w:p>
    <w:p w:rsidR="00BE1BD7" w:rsidRDefault="00BE1BD7" w:rsidP="00BE1BD7">
      <w:pPr>
        <w:pStyle w:val="bodytext"/>
        <w:spacing w:before="0" w:beforeAutospacing="0" w:after="0" w:afterAutospacing="0"/>
        <w:jc w:val="both"/>
        <w:rPr>
          <w:rFonts w:ascii="Arial Narrow" w:hAnsi="Arial Narrow"/>
          <w:sz w:val="28"/>
          <w:szCs w:val="28"/>
        </w:rPr>
      </w:pPr>
    </w:p>
    <w:p w:rsidR="00BE1BD7" w:rsidRPr="00BE1BD7" w:rsidRDefault="00BE1BD7" w:rsidP="00BE1BD7">
      <w:pPr>
        <w:pStyle w:val="bodytext"/>
        <w:spacing w:before="0" w:beforeAutospacing="0" w:after="0" w:afterAutospacing="0"/>
        <w:jc w:val="both"/>
        <w:rPr>
          <w:rFonts w:ascii="Arial Narrow" w:hAnsi="Arial Narrow"/>
          <w:sz w:val="28"/>
          <w:szCs w:val="28"/>
        </w:rPr>
      </w:pPr>
      <w:r>
        <w:rPr>
          <w:noProof/>
        </w:rPr>
        <w:drawing>
          <wp:anchor distT="0" distB="0" distL="114300" distR="114300" simplePos="0" relativeHeight="251662848" behindDoc="1" locked="0" layoutInCell="1" allowOverlap="1" wp14:anchorId="54C5A07C">
            <wp:simplePos x="0" y="0"/>
            <wp:positionH relativeFrom="column">
              <wp:posOffset>-29845</wp:posOffset>
            </wp:positionH>
            <wp:positionV relativeFrom="paragraph">
              <wp:posOffset>116205</wp:posOffset>
            </wp:positionV>
            <wp:extent cx="2521585" cy="1612900"/>
            <wp:effectExtent l="0" t="0" r="0" b="6350"/>
            <wp:wrapTight wrapText="bothSides">
              <wp:wrapPolygon edited="0">
                <wp:start x="0" y="0"/>
                <wp:lineTo x="0" y="21430"/>
                <wp:lineTo x="21377" y="21430"/>
                <wp:lineTo x="21377"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extLst>
                        <a:ext uri="{28A0092B-C50C-407E-A947-70E740481C1C}">
                          <a14:useLocalDpi xmlns:a14="http://schemas.microsoft.com/office/drawing/2010/main" val="0"/>
                        </a:ext>
                      </a:extLst>
                    </a:blip>
                    <a:srcRect/>
                    <a:stretch/>
                  </pic:blipFill>
                  <pic:spPr bwMode="auto">
                    <a:xfrm>
                      <a:off x="0" y="0"/>
                      <a:ext cx="2521585" cy="1612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E1BD7">
        <w:rPr>
          <w:rFonts w:ascii="Arial Narrow" w:hAnsi="Arial Narrow"/>
          <w:sz w:val="28"/>
          <w:szCs w:val="28"/>
        </w:rPr>
        <w:t>In einer durchschnittlich neunzig minütigen Führung mit unserer Bimmelbahn  erfahren Sie vieles über Strauße.</w:t>
      </w:r>
    </w:p>
    <w:p w:rsidR="0069623D" w:rsidRDefault="00BE1BD7" w:rsidP="00BE1BD7">
      <w:pPr>
        <w:pStyle w:val="bodytext"/>
        <w:spacing w:before="0" w:beforeAutospacing="0" w:after="0" w:afterAutospacing="0"/>
        <w:jc w:val="both"/>
        <w:rPr>
          <w:rFonts w:ascii="Arial Narrow" w:hAnsi="Arial Narrow"/>
          <w:sz w:val="28"/>
          <w:szCs w:val="28"/>
        </w:rPr>
      </w:pPr>
      <w:r w:rsidRPr="00BE1BD7">
        <w:rPr>
          <w:rFonts w:ascii="Arial Narrow" w:hAnsi="Arial Narrow"/>
          <w:sz w:val="28"/>
          <w:szCs w:val="28"/>
        </w:rPr>
        <w:t>Die Führungen zu den Straußen starten im Innenhof mit einer der hofeigenen Bimmelbahnen.</w:t>
      </w:r>
    </w:p>
    <w:p w:rsidR="0069623D" w:rsidRDefault="00BE1BD7" w:rsidP="00BE1BD7">
      <w:pPr>
        <w:pStyle w:val="bodytext"/>
        <w:spacing w:before="0" w:beforeAutospacing="0" w:after="0" w:afterAutospacing="0"/>
        <w:jc w:val="both"/>
        <w:rPr>
          <w:rFonts w:ascii="Arial Narrow" w:hAnsi="Arial Narrow"/>
          <w:sz w:val="28"/>
          <w:szCs w:val="28"/>
        </w:rPr>
      </w:pPr>
      <w:r w:rsidRPr="00BE1BD7">
        <w:rPr>
          <w:rFonts w:ascii="Arial Narrow" w:hAnsi="Arial Narrow"/>
          <w:sz w:val="28"/>
          <w:szCs w:val="28"/>
        </w:rPr>
        <w:t>Mit einem Halt bei den Zuchttieren beginnen wir die Reise bevor es zu den große Herden in verschiedenen Altersstufen geht, wo Tuchfühlung erlaubt ist. Anschließend geht es in den Kindergarten.</w:t>
      </w:r>
    </w:p>
    <w:p w:rsidR="0069623D" w:rsidRDefault="00BE1BD7" w:rsidP="00BE1BD7">
      <w:pPr>
        <w:pStyle w:val="bodytext"/>
        <w:spacing w:before="0" w:beforeAutospacing="0" w:after="0" w:afterAutospacing="0"/>
        <w:jc w:val="both"/>
        <w:rPr>
          <w:rFonts w:ascii="Arial Narrow" w:hAnsi="Arial Narrow"/>
          <w:sz w:val="28"/>
          <w:szCs w:val="28"/>
        </w:rPr>
      </w:pPr>
      <w:r w:rsidRPr="00BE1BD7">
        <w:rPr>
          <w:rFonts w:ascii="Arial Narrow" w:hAnsi="Arial Narrow"/>
          <w:sz w:val="28"/>
          <w:szCs w:val="28"/>
        </w:rPr>
        <w:t>Und zum Schluß das Highlight der Führung: der Brutraum, wo fast immer Küken schlüpfen.</w:t>
      </w:r>
    </w:p>
    <w:p w:rsidR="00BE1BD7" w:rsidRDefault="00BE1BD7" w:rsidP="00BE1BD7">
      <w:pPr>
        <w:pStyle w:val="bodytext"/>
        <w:spacing w:before="0" w:beforeAutospacing="0" w:after="0" w:afterAutospacing="0"/>
        <w:jc w:val="both"/>
        <w:rPr>
          <w:rFonts w:ascii="Arial Narrow" w:hAnsi="Arial Narrow"/>
          <w:sz w:val="28"/>
          <w:szCs w:val="28"/>
        </w:rPr>
      </w:pPr>
      <w:r w:rsidRPr="00BE1BD7">
        <w:rPr>
          <w:rFonts w:ascii="Arial Narrow" w:hAnsi="Arial Narrow"/>
          <w:sz w:val="28"/>
          <w:szCs w:val="28"/>
        </w:rPr>
        <w:t>An allen Stationen legen wir einen mehrminütigen Aufenthalt ein mit der Möglichkeit auszusteigen und auf Tuchfühlung zu gehen.</w:t>
      </w:r>
    </w:p>
    <w:p w:rsidR="00BE1BD7" w:rsidRDefault="00BE1BD7" w:rsidP="00F20D25">
      <w:pPr>
        <w:pStyle w:val="bodytext"/>
        <w:spacing w:before="0" w:beforeAutospacing="0" w:after="0" w:afterAutospacing="0"/>
        <w:jc w:val="both"/>
        <w:rPr>
          <w:rFonts w:ascii="Arial Narrow" w:hAnsi="Arial Narrow"/>
          <w:sz w:val="28"/>
          <w:szCs w:val="28"/>
        </w:rPr>
      </w:pPr>
    </w:p>
    <w:p w:rsidR="00F20D25" w:rsidRDefault="00F20D25" w:rsidP="00F20D25">
      <w:pPr>
        <w:spacing w:after="0" w:line="240" w:lineRule="auto"/>
        <w:rPr>
          <w:rFonts w:ascii="Arial Narrow" w:eastAsia="Times New Roman" w:hAnsi="Arial Narrow"/>
          <w:sz w:val="28"/>
          <w:szCs w:val="28"/>
          <w:lang w:eastAsia="de-DE"/>
        </w:rPr>
      </w:pPr>
      <w:r>
        <w:rPr>
          <w:rFonts w:ascii="Arial Narrow" w:hAnsi="Arial Narrow"/>
          <w:sz w:val="28"/>
          <w:szCs w:val="28"/>
        </w:rPr>
        <w:br w:type="page"/>
      </w:r>
    </w:p>
    <w:p w:rsidR="00F20D25" w:rsidRDefault="00F20D25" w:rsidP="00F20D25">
      <w:pPr>
        <w:pStyle w:val="bodytext"/>
        <w:spacing w:before="0" w:beforeAutospacing="0" w:after="0" w:afterAutospacing="0"/>
        <w:jc w:val="both"/>
        <w:rPr>
          <w:rFonts w:ascii="Arial Narrow" w:hAnsi="Arial Narrow"/>
          <w:sz w:val="28"/>
          <w:szCs w:val="28"/>
        </w:rPr>
      </w:pPr>
    </w:p>
    <w:p w:rsidR="00F20D25" w:rsidRPr="00F41980" w:rsidRDefault="00F20D25" w:rsidP="00F20D25">
      <w:pPr>
        <w:spacing w:after="0" w:line="240" w:lineRule="auto"/>
        <w:jc w:val="center"/>
        <w:outlineLvl w:val="3"/>
        <w:rPr>
          <w:rFonts w:ascii="Arial Narrow" w:eastAsia="Times New Roman" w:hAnsi="Arial Narrow"/>
          <w:b/>
          <w:bCs/>
          <w:sz w:val="28"/>
          <w:szCs w:val="28"/>
          <w:lang w:eastAsia="de-DE"/>
        </w:rPr>
      </w:pPr>
      <w:r>
        <w:rPr>
          <w:rFonts w:ascii="Arial Narrow" w:eastAsia="Times New Roman" w:hAnsi="Arial Narrow"/>
          <w:b/>
          <w:bCs/>
          <w:sz w:val="28"/>
          <w:szCs w:val="28"/>
          <w:lang w:eastAsia="de-DE"/>
        </w:rPr>
        <w:t xml:space="preserve">Mittagessen auf der </w:t>
      </w:r>
      <w:r w:rsidRPr="00F41980">
        <w:rPr>
          <w:rFonts w:ascii="Arial Narrow" w:eastAsia="Times New Roman" w:hAnsi="Arial Narrow"/>
          <w:b/>
          <w:bCs/>
          <w:sz w:val="28"/>
          <w:szCs w:val="28"/>
          <w:lang w:eastAsia="de-DE"/>
        </w:rPr>
        <w:t>Straussenfarm</w:t>
      </w:r>
    </w:p>
    <w:p w:rsidR="00F20D25" w:rsidRDefault="00F20D25" w:rsidP="00F20D25">
      <w:pPr>
        <w:pStyle w:val="bodytext"/>
        <w:spacing w:before="0" w:beforeAutospacing="0" w:after="0" w:afterAutospacing="0"/>
        <w:jc w:val="both"/>
        <w:rPr>
          <w:rFonts w:ascii="Arial Narrow" w:hAnsi="Arial Narrow"/>
          <w:sz w:val="28"/>
          <w:szCs w:val="28"/>
        </w:rPr>
      </w:pPr>
    </w:p>
    <w:p w:rsidR="00F20D25" w:rsidRPr="00320649" w:rsidRDefault="00F20D25" w:rsidP="00F20D25">
      <w:pPr>
        <w:pStyle w:val="bodytext"/>
        <w:spacing w:before="0" w:beforeAutospacing="0" w:after="0" w:afterAutospacing="0"/>
        <w:jc w:val="center"/>
        <w:rPr>
          <w:rFonts w:ascii="Arial Narrow" w:hAnsi="Arial Narrow"/>
          <w:sz w:val="28"/>
          <w:szCs w:val="28"/>
          <w:u w:val="single"/>
        </w:rPr>
      </w:pPr>
      <w:r w:rsidRPr="00320649">
        <w:rPr>
          <w:rFonts w:ascii="Arial Narrow" w:hAnsi="Arial Narrow"/>
          <w:sz w:val="28"/>
          <w:szCs w:val="28"/>
          <w:u w:val="single"/>
        </w:rPr>
        <w:t xml:space="preserve"> „Kleines Buffet“</w:t>
      </w:r>
    </w:p>
    <w:p w:rsidR="00F20D25" w:rsidRDefault="00F20D25" w:rsidP="00F20D25">
      <w:pPr>
        <w:pStyle w:val="bodytext"/>
        <w:spacing w:before="0" w:beforeAutospacing="0" w:after="0" w:afterAutospacing="0"/>
        <w:jc w:val="both"/>
        <w:rPr>
          <w:rFonts w:ascii="Arial Narrow" w:hAnsi="Arial Narrow"/>
          <w:sz w:val="28"/>
          <w:szCs w:val="28"/>
        </w:rPr>
      </w:pPr>
    </w:p>
    <w:p w:rsidR="00F20D25" w:rsidRDefault="00F20D25" w:rsidP="00F20D25">
      <w:pPr>
        <w:pStyle w:val="bodytext"/>
        <w:spacing w:before="0" w:beforeAutospacing="0" w:after="0" w:afterAutospacing="0"/>
        <w:jc w:val="both"/>
        <w:rPr>
          <w:rFonts w:ascii="Arial Narrow" w:hAnsi="Arial Narrow"/>
          <w:sz w:val="28"/>
          <w:szCs w:val="28"/>
        </w:rPr>
      </w:pPr>
    </w:p>
    <w:p w:rsidR="00F20D25" w:rsidRDefault="00F20D25" w:rsidP="00F20D25">
      <w:pPr>
        <w:pStyle w:val="bodytext"/>
        <w:numPr>
          <w:ilvl w:val="0"/>
          <w:numId w:val="1"/>
        </w:numPr>
        <w:spacing w:before="0" w:beforeAutospacing="0" w:after="0" w:afterAutospacing="0" w:line="480" w:lineRule="auto"/>
        <w:jc w:val="both"/>
        <w:rPr>
          <w:rFonts w:ascii="Arial Narrow" w:hAnsi="Arial Narrow"/>
          <w:sz w:val="28"/>
          <w:szCs w:val="28"/>
        </w:rPr>
      </w:pPr>
      <w:r>
        <w:rPr>
          <w:rFonts w:ascii="Arial Narrow" w:hAnsi="Arial Narrow"/>
          <w:sz w:val="28"/>
          <w:szCs w:val="28"/>
        </w:rPr>
        <w:t>zwei verschiedene Suppen</w:t>
      </w:r>
    </w:p>
    <w:p w:rsidR="00F20D25" w:rsidRDefault="00F20D25" w:rsidP="00F20D25">
      <w:pPr>
        <w:pStyle w:val="bodytext"/>
        <w:numPr>
          <w:ilvl w:val="0"/>
          <w:numId w:val="1"/>
        </w:numPr>
        <w:spacing w:before="0" w:beforeAutospacing="0" w:after="0" w:afterAutospacing="0" w:line="480" w:lineRule="auto"/>
        <w:jc w:val="both"/>
        <w:rPr>
          <w:rFonts w:ascii="Arial Narrow" w:hAnsi="Arial Narrow"/>
          <w:sz w:val="28"/>
          <w:szCs w:val="28"/>
        </w:rPr>
      </w:pPr>
      <w:r>
        <w:rPr>
          <w:noProof/>
        </w:rPr>
        <w:drawing>
          <wp:anchor distT="0" distB="0" distL="114300" distR="114300" simplePos="0" relativeHeight="251661824" behindDoc="0" locked="0" layoutInCell="1" allowOverlap="1" wp14:anchorId="7C12A1BA" wp14:editId="71D34505">
            <wp:simplePos x="0" y="0"/>
            <wp:positionH relativeFrom="column">
              <wp:posOffset>4037965</wp:posOffset>
            </wp:positionH>
            <wp:positionV relativeFrom="paragraph">
              <wp:posOffset>38100</wp:posOffset>
            </wp:positionV>
            <wp:extent cx="1793837" cy="1536700"/>
            <wp:effectExtent l="0" t="0" r="0" b="635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val="0"/>
                        </a:ext>
                      </a:extLst>
                    </a:blip>
                    <a:srcRect/>
                    <a:stretch/>
                  </pic:blipFill>
                  <pic:spPr bwMode="auto">
                    <a:xfrm>
                      <a:off x="0" y="0"/>
                      <a:ext cx="1793837" cy="1536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Narrow" w:hAnsi="Arial Narrow"/>
          <w:sz w:val="28"/>
          <w:szCs w:val="28"/>
        </w:rPr>
        <w:t>vier verschiedene Salate</w:t>
      </w:r>
    </w:p>
    <w:p w:rsidR="00F20D25" w:rsidRDefault="00F20D25" w:rsidP="00F20D25">
      <w:pPr>
        <w:pStyle w:val="bodytext"/>
        <w:numPr>
          <w:ilvl w:val="0"/>
          <w:numId w:val="1"/>
        </w:numPr>
        <w:spacing w:before="0" w:beforeAutospacing="0" w:after="0" w:afterAutospacing="0" w:line="480" w:lineRule="auto"/>
        <w:jc w:val="both"/>
        <w:rPr>
          <w:rFonts w:ascii="Arial Narrow" w:hAnsi="Arial Narrow"/>
          <w:sz w:val="28"/>
          <w:szCs w:val="28"/>
        </w:rPr>
      </w:pPr>
      <w:r>
        <w:rPr>
          <w:rFonts w:ascii="Arial Narrow" w:hAnsi="Arial Narrow"/>
          <w:sz w:val="28"/>
          <w:szCs w:val="28"/>
        </w:rPr>
        <w:t>zwei verschiedene Dressings</w:t>
      </w:r>
    </w:p>
    <w:p w:rsidR="00F20D25" w:rsidRDefault="00F20D25" w:rsidP="00F20D25">
      <w:pPr>
        <w:pStyle w:val="bodytext"/>
        <w:numPr>
          <w:ilvl w:val="0"/>
          <w:numId w:val="1"/>
        </w:numPr>
        <w:spacing w:before="0" w:beforeAutospacing="0" w:after="0" w:afterAutospacing="0" w:line="480" w:lineRule="auto"/>
        <w:jc w:val="both"/>
        <w:rPr>
          <w:rFonts w:ascii="Arial Narrow" w:hAnsi="Arial Narrow"/>
          <w:sz w:val="28"/>
          <w:szCs w:val="28"/>
        </w:rPr>
      </w:pPr>
      <w:r>
        <w:rPr>
          <w:rFonts w:ascii="Arial Narrow" w:hAnsi="Arial Narrow"/>
          <w:sz w:val="28"/>
          <w:szCs w:val="28"/>
        </w:rPr>
        <w:t>Rotkohl oder Erbsen und Möhren</w:t>
      </w:r>
    </w:p>
    <w:p w:rsidR="00F20D25" w:rsidRDefault="00F20D25" w:rsidP="00F20D25">
      <w:pPr>
        <w:pStyle w:val="bodytext"/>
        <w:numPr>
          <w:ilvl w:val="0"/>
          <w:numId w:val="1"/>
        </w:numPr>
        <w:spacing w:before="0" w:beforeAutospacing="0" w:after="0" w:afterAutospacing="0" w:line="480" w:lineRule="auto"/>
        <w:jc w:val="both"/>
        <w:rPr>
          <w:rFonts w:ascii="Arial Narrow" w:hAnsi="Arial Narrow"/>
          <w:sz w:val="28"/>
          <w:szCs w:val="28"/>
        </w:rPr>
      </w:pPr>
      <w:r>
        <w:rPr>
          <w:rFonts w:ascii="Arial Narrow" w:hAnsi="Arial Narrow"/>
          <w:sz w:val="28"/>
          <w:szCs w:val="28"/>
        </w:rPr>
        <w:t>Spätzle oder Reis</w:t>
      </w:r>
    </w:p>
    <w:p w:rsidR="00F20D25" w:rsidRDefault="00F20D25" w:rsidP="00F20D25">
      <w:pPr>
        <w:pStyle w:val="bodytext"/>
        <w:numPr>
          <w:ilvl w:val="0"/>
          <w:numId w:val="1"/>
        </w:numPr>
        <w:spacing w:before="0" w:beforeAutospacing="0" w:after="0" w:afterAutospacing="0" w:line="480" w:lineRule="auto"/>
        <w:jc w:val="both"/>
        <w:rPr>
          <w:rFonts w:ascii="Arial Narrow" w:hAnsi="Arial Narrow"/>
          <w:sz w:val="28"/>
          <w:szCs w:val="28"/>
        </w:rPr>
      </w:pPr>
      <w:r>
        <w:rPr>
          <w:rFonts w:ascii="Arial Narrow" w:hAnsi="Arial Narrow"/>
          <w:sz w:val="28"/>
          <w:szCs w:val="28"/>
        </w:rPr>
        <w:t>Vom Strauß:</w:t>
      </w:r>
    </w:p>
    <w:p w:rsidR="00F20D25" w:rsidRDefault="00F20D25" w:rsidP="00F20D25">
      <w:pPr>
        <w:pStyle w:val="bodytext"/>
        <w:numPr>
          <w:ilvl w:val="1"/>
          <w:numId w:val="1"/>
        </w:numPr>
        <w:spacing w:before="0" w:beforeAutospacing="0" w:after="0" w:afterAutospacing="0" w:line="480" w:lineRule="auto"/>
        <w:jc w:val="both"/>
        <w:rPr>
          <w:rFonts w:ascii="Arial Narrow" w:hAnsi="Arial Narrow"/>
          <w:sz w:val="28"/>
          <w:szCs w:val="28"/>
        </w:rPr>
      </w:pPr>
      <w:r>
        <w:rPr>
          <w:rFonts w:ascii="Arial Narrow" w:hAnsi="Arial Narrow"/>
          <w:sz w:val="28"/>
          <w:szCs w:val="28"/>
        </w:rPr>
        <w:t>Sahnegeschnetzeltes</w:t>
      </w:r>
    </w:p>
    <w:p w:rsidR="00F20D25" w:rsidRDefault="00F20D25" w:rsidP="00F20D25">
      <w:pPr>
        <w:pStyle w:val="bodytext"/>
        <w:numPr>
          <w:ilvl w:val="1"/>
          <w:numId w:val="1"/>
        </w:numPr>
        <w:spacing w:before="0" w:beforeAutospacing="0" w:after="0" w:afterAutospacing="0" w:line="480" w:lineRule="auto"/>
        <w:jc w:val="both"/>
        <w:rPr>
          <w:rFonts w:ascii="Arial Narrow" w:hAnsi="Arial Narrow"/>
          <w:sz w:val="28"/>
          <w:szCs w:val="28"/>
        </w:rPr>
      </w:pPr>
      <w:r>
        <w:rPr>
          <w:rFonts w:ascii="Arial Narrow" w:hAnsi="Arial Narrow"/>
          <w:sz w:val="28"/>
          <w:szCs w:val="28"/>
        </w:rPr>
        <w:t>Lebergeschnetzeltes</w:t>
      </w:r>
    </w:p>
    <w:p w:rsidR="00F20D25" w:rsidRDefault="00F20D25" w:rsidP="00F20D25">
      <w:pPr>
        <w:pStyle w:val="bodytext"/>
        <w:numPr>
          <w:ilvl w:val="1"/>
          <w:numId w:val="1"/>
        </w:numPr>
        <w:spacing w:before="0" w:beforeAutospacing="0" w:after="0" w:afterAutospacing="0" w:line="480" w:lineRule="auto"/>
        <w:jc w:val="both"/>
        <w:rPr>
          <w:rFonts w:ascii="Arial Narrow" w:hAnsi="Arial Narrow"/>
          <w:sz w:val="28"/>
          <w:szCs w:val="28"/>
        </w:rPr>
      </w:pPr>
      <w:r>
        <w:rPr>
          <w:rFonts w:ascii="Arial Narrow" w:hAnsi="Arial Narrow"/>
          <w:sz w:val="28"/>
          <w:szCs w:val="28"/>
        </w:rPr>
        <w:t xml:space="preserve">Ossobuco </w:t>
      </w:r>
      <w:r w:rsidRPr="00320649">
        <w:rPr>
          <w:rFonts w:ascii="Arial Narrow" w:hAnsi="Arial Narrow"/>
          <w:i/>
          <w:iCs/>
          <w:sz w:val="28"/>
          <w:szCs w:val="28"/>
        </w:rPr>
        <w:t>(Beinscheibe)</w:t>
      </w:r>
    </w:p>
    <w:p w:rsidR="00F20D25" w:rsidRDefault="00F20D25" w:rsidP="00F20D25">
      <w:pPr>
        <w:pStyle w:val="bodytext"/>
        <w:numPr>
          <w:ilvl w:val="1"/>
          <w:numId w:val="1"/>
        </w:numPr>
        <w:spacing w:before="0" w:beforeAutospacing="0" w:after="0" w:afterAutospacing="0" w:line="480" w:lineRule="auto"/>
        <w:jc w:val="both"/>
        <w:rPr>
          <w:rFonts w:ascii="Arial Narrow" w:hAnsi="Arial Narrow"/>
          <w:sz w:val="28"/>
          <w:szCs w:val="28"/>
        </w:rPr>
      </w:pPr>
      <w:r>
        <w:rPr>
          <w:rFonts w:ascii="Arial Narrow" w:hAnsi="Arial Narrow"/>
          <w:sz w:val="28"/>
          <w:szCs w:val="28"/>
        </w:rPr>
        <w:t>Hackbraten</w:t>
      </w:r>
    </w:p>
    <w:p w:rsidR="00F20D25" w:rsidRDefault="00F20D25" w:rsidP="00F20D25">
      <w:pPr>
        <w:pStyle w:val="bodytext"/>
        <w:numPr>
          <w:ilvl w:val="0"/>
          <w:numId w:val="1"/>
        </w:numPr>
        <w:spacing w:before="0" w:beforeAutospacing="0" w:after="0" w:afterAutospacing="0" w:line="480" w:lineRule="auto"/>
        <w:jc w:val="both"/>
        <w:rPr>
          <w:rFonts w:ascii="Arial Narrow" w:hAnsi="Arial Narrow"/>
          <w:sz w:val="28"/>
          <w:szCs w:val="28"/>
        </w:rPr>
      </w:pPr>
      <w:r>
        <w:rPr>
          <w:rFonts w:ascii="Arial Narrow" w:hAnsi="Arial Narrow"/>
          <w:sz w:val="28"/>
          <w:szCs w:val="28"/>
        </w:rPr>
        <w:t>Vom Schwein:</w:t>
      </w:r>
    </w:p>
    <w:p w:rsidR="00F20D25" w:rsidRDefault="00F20D25" w:rsidP="00F20D25">
      <w:pPr>
        <w:pStyle w:val="bodytext"/>
        <w:numPr>
          <w:ilvl w:val="1"/>
          <w:numId w:val="1"/>
        </w:numPr>
        <w:spacing w:before="0" w:beforeAutospacing="0" w:after="0" w:afterAutospacing="0" w:line="480" w:lineRule="auto"/>
        <w:jc w:val="both"/>
        <w:rPr>
          <w:rFonts w:ascii="Arial Narrow" w:hAnsi="Arial Narrow"/>
          <w:sz w:val="28"/>
          <w:szCs w:val="28"/>
        </w:rPr>
      </w:pPr>
      <w:r>
        <w:rPr>
          <w:rFonts w:ascii="Arial Narrow" w:hAnsi="Arial Narrow"/>
          <w:sz w:val="28"/>
          <w:szCs w:val="28"/>
        </w:rPr>
        <w:t>Schmorbraten</w:t>
      </w:r>
    </w:p>
    <w:p w:rsidR="00F20D25" w:rsidRDefault="00F20D25" w:rsidP="00F20D25">
      <w:pPr>
        <w:pStyle w:val="bodytext"/>
        <w:numPr>
          <w:ilvl w:val="1"/>
          <w:numId w:val="1"/>
        </w:numPr>
        <w:spacing w:before="0" w:beforeAutospacing="0" w:after="0" w:afterAutospacing="0" w:line="480" w:lineRule="auto"/>
        <w:jc w:val="both"/>
        <w:rPr>
          <w:rFonts w:ascii="Arial Narrow" w:hAnsi="Arial Narrow"/>
          <w:sz w:val="28"/>
          <w:szCs w:val="28"/>
        </w:rPr>
      </w:pPr>
      <w:r>
        <w:rPr>
          <w:rFonts w:ascii="Arial Narrow" w:hAnsi="Arial Narrow"/>
          <w:sz w:val="28"/>
          <w:szCs w:val="28"/>
        </w:rPr>
        <w:t>Schnitzel (und Jägersoße)</w:t>
      </w:r>
    </w:p>
    <w:p w:rsidR="00F20D25" w:rsidRDefault="00F20D25" w:rsidP="00F20D25">
      <w:pPr>
        <w:pStyle w:val="bodytext"/>
        <w:numPr>
          <w:ilvl w:val="0"/>
          <w:numId w:val="1"/>
        </w:numPr>
        <w:spacing w:before="0" w:beforeAutospacing="0" w:after="0" w:afterAutospacing="0" w:line="480" w:lineRule="auto"/>
        <w:jc w:val="both"/>
        <w:rPr>
          <w:rFonts w:ascii="Arial Narrow" w:hAnsi="Arial Narrow"/>
          <w:sz w:val="28"/>
          <w:szCs w:val="28"/>
        </w:rPr>
      </w:pPr>
      <w:r>
        <w:rPr>
          <w:rFonts w:ascii="Arial Narrow" w:hAnsi="Arial Narrow"/>
          <w:sz w:val="28"/>
          <w:szCs w:val="28"/>
        </w:rPr>
        <w:t>Fisch</w:t>
      </w:r>
    </w:p>
    <w:p w:rsidR="00F20D25" w:rsidRDefault="00F20D25" w:rsidP="00F20D25">
      <w:pPr>
        <w:pStyle w:val="bodytext"/>
        <w:numPr>
          <w:ilvl w:val="0"/>
          <w:numId w:val="1"/>
        </w:numPr>
        <w:spacing w:before="0" w:beforeAutospacing="0" w:after="0" w:afterAutospacing="0" w:line="480" w:lineRule="auto"/>
        <w:jc w:val="both"/>
        <w:rPr>
          <w:rFonts w:ascii="Arial Narrow" w:hAnsi="Arial Narrow"/>
          <w:sz w:val="28"/>
          <w:szCs w:val="28"/>
        </w:rPr>
      </w:pPr>
      <w:r>
        <w:rPr>
          <w:rFonts w:ascii="Arial Narrow" w:hAnsi="Arial Narrow"/>
          <w:sz w:val="28"/>
          <w:szCs w:val="28"/>
        </w:rPr>
        <w:t>Dessertauswahl</w:t>
      </w:r>
    </w:p>
    <w:p w:rsidR="00F20D25" w:rsidRDefault="00F20D25" w:rsidP="00F20D25">
      <w:pPr>
        <w:pStyle w:val="bodytext"/>
        <w:spacing w:before="0" w:beforeAutospacing="0" w:after="0" w:afterAutospacing="0"/>
        <w:jc w:val="both"/>
        <w:rPr>
          <w:rFonts w:ascii="Arial Narrow" w:hAnsi="Arial Narrow"/>
          <w:sz w:val="28"/>
          <w:szCs w:val="28"/>
        </w:rPr>
      </w:pPr>
    </w:p>
    <w:p w:rsidR="00F20D25" w:rsidRDefault="00F20D25">
      <w:pPr>
        <w:spacing w:after="0" w:line="240" w:lineRule="auto"/>
        <w:rPr>
          <w:rFonts w:ascii="Arial Narrow" w:eastAsia="Times New Roman" w:hAnsi="Arial Narrow"/>
          <w:sz w:val="28"/>
          <w:szCs w:val="28"/>
          <w:lang w:eastAsia="de-DE"/>
        </w:rPr>
      </w:pPr>
      <w:r>
        <w:rPr>
          <w:rFonts w:ascii="Arial Narrow" w:hAnsi="Arial Narrow"/>
          <w:sz w:val="28"/>
          <w:szCs w:val="28"/>
        </w:rPr>
        <w:br w:type="page"/>
      </w:r>
    </w:p>
    <w:p w:rsidR="005C021F" w:rsidRDefault="005C021F" w:rsidP="005C021F">
      <w:pPr>
        <w:pStyle w:val="bodytext"/>
        <w:spacing w:before="0" w:beforeAutospacing="0" w:after="0" w:afterAutospacing="0"/>
        <w:jc w:val="both"/>
        <w:rPr>
          <w:rFonts w:ascii="Arial Narrow" w:hAnsi="Arial Narrow"/>
          <w:sz w:val="28"/>
          <w:szCs w:val="28"/>
        </w:rPr>
      </w:pPr>
    </w:p>
    <w:p w:rsidR="00BE1BD7" w:rsidRDefault="0069623D" w:rsidP="005C021F">
      <w:pPr>
        <w:pStyle w:val="bodytext"/>
        <w:pBdr>
          <w:bottom w:val="single" w:sz="6" w:space="1" w:color="auto"/>
        </w:pBdr>
        <w:spacing w:before="0" w:beforeAutospacing="0" w:after="0" w:afterAutospacing="0"/>
        <w:jc w:val="both"/>
        <w:rPr>
          <w:rFonts w:ascii="Arial Narrow" w:hAnsi="Arial Narrow"/>
          <w:sz w:val="28"/>
          <w:szCs w:val="28"/>
        </w:rPr>
      </w:pPr>
      <w:r>
        <w:rPr>
          <w:rFonts w:ascii="Arial Narrow" w:hAnsi="Arial Narrow"/>
          <w:sz w:val="28"/>
          <w:szCs w:val="28"/>
        </w:rPr>
        <w:t xml:space="preserve">Eigene </w:t>
      </w:r>
      <w:bookmarkStart w:id="0" w:name="_GoBack"/>
      <w:bookmarkEnd w:id="0"/>
      <w:r w:rsidR="00BE1BD7">
        <w:rPr>
          <w:rFonts w:ascii="Arial Narrow" w:hAnsi="Arial Narrow"/>
          <w:sz w:val="28"/>
          <w:szCs w:val="28"/>
        </w:rPr>
        <w:t>Notizen</w:t>
      </w:r>
    </w:p>
    <w:p w:rsidR="00BE1BD7" w:rsidRDefault="00BE1BD7" w:rsidP="005C021F">
      <w:pPr>
        <w:pStyle w:val="bodytext"/>
        <w:spacing w:before="0" w:beforeAutospacing="0" w:after="0" w:afterAutospacing="0"/>
        <w:jc w:val="both"/>
        <w:rPr>
          <w:rFonts w:ascii="Arial Narrow" w:hAnsi="Arial Narrow"/>
          <w:sz w:val="28"/>
          <w:szCs w:val="28"/>
        </w:rPr>
      </w:pPr>
    </w:p>
    <w:p w:rsidR="00BE1BD7" w:rsidRDefault="00BE1BD7" w:rsidP="005C021F">
      <w:pPr>
        <w:pStyle w:val="bodytext"/>
        <w:spacing w:before="0" w:beforeAutospacing="0" w:after="0" w:afterAutospacing="0"/>
        <w:jc w:val="both"/>
        <w:rPr>
          <w:rFonts w:ascii="Arial Narrow" w:hAnsi="Arial Narrow"/>
          <w:sz w:val="28"/>
          <w:szCs w:val="28"/>
        </w:rPr>
      </w:pPr>
    </w:p>
    <w:p w:rsidR="00F20D25" w:rsidRDefault="00F20D25">
      <w:pPr>
        <w:spacing w:after="0" w:line="240" w:lineRule="auto"/>
        <w:rPr>
          <w:rFonts w:ascii="Arial Narrow" w:eastAsia="Times New Roman" w:hAnsi="Arial Narrow"/>
          <w:sz w:val="28"/>
          <w:szCs w:val="28"/>
          <w:lang w:eastAsia="de-DE"/>
        </w:rPr>
      </w:pPr>
      <w:r>
        <w:rPr>
          <w:rFonts w:ascii="Arial Narrow" w:hAnsi="Arial Narrow"/>
          <w:sz w:val="28"/>
          <w:szCs w:val="28"/>
        </w:rPr>
        <w:br w:type="page"/>
      </w:r>
    </w:p>
    <w:p w:rsidR="00216C65" w:rsidRDefault="00216C65" w:rsidP="005C021F">
      <w:pPr>
        <w:pStyle w:val="bodytext"/>
        <w:spacing w:before="0" w:beforeAutospacing="0" w:after="0" w:afterAutospacing="0"/>
        <w:jc w:val="both"/>
        <w:rPr>
          <w:rFonts w:ascii="Arial Narrow" w:hAnsi="Arial Narrow"/>
          <w:sz w:val="28"/>
          <w:szCs w:val="28"/>
        </w:rPr>
      </w:pPr>
    </w:p>
    <w:p w:rsidR="00216C65" w:rsidRPr="00F41980" w:rsidRDefault="00BE1BD7" w:rsidP="00216C65">
      <w:pPr>
        <w:spacing w:after="0" w:line="240" w:lineRule="auto"/>
        <w:rPr>
          <w:rFonts w:ascii="Arial Narrow" w:hAnsi="Arial Narrow"/>
          <w:sz w:val="28"/>
          <w:szCs w:val="28"/>
        </w:rPr>
      </w:pPr>
      <w:r>
        <w:rPr>
          <w:rFonts w:ascii="Arial Narrow" w:hAnsi="Arial Narrow"/>
          <w:sz w:val="28"/>
          <w:szCs w:val="28"/>
        </w:rPr>
        <w:t>Apollinarisberg</w:t>
      </w:r>
    </w:p>
    <w:p w:rsidR="00216C65" w:rsidRPr="00F41980" w:rsidRDefault="00F20D25" w:rsidP="00F20D25">
      <w:pPr>
        <w:spacing w:after="0" w:line="240" w:lineRule="auto"/>
        <w:jc w:val="center"/>
        <w:rPr>
          <w:rFonts w:ascii="Arial Narrow" w:hAnsi="Arial Narrow"/>
          <w:sz w:val="28"/>
          <w:szCs w:val="28"/>
        </w:rPr>
      </w:pPr>
      <w:r>
        <w:rPr>
          <w:noProof/>
        </w:rPr>
        <w:drawing>
          <wp:inline distT="0" distB="0" distL="0" distR="0" wp14:anchorId="63AB10AB" wp14:editId="7B40B909">
            <wp:extent cx="5213350" cy="3519204"/>
            <wp:effectExtent l="0" t="0" r="6350" b="508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a:ext>
                      </a:extLst>
                    </a:blip>
                    <a:srcRect/>
                    <a:stretch/>
                  </pic:blipFill>
                  <pic:spPr bwMode="auto">
                    <a:xfrm>
                      <a:off x="0" y="0"/>
                      <a:ext cx="5222516" cy="3525391"/>
                    </a:xfrm>
                    <a:prstGeom prst="rect">
                      <a:avLst/>
                    </a:prstGeom>
                    <a:ln>
                      <a:noFill/>
                    </a:ln>
                    <a:extLst>
                      <a:ext uri="{53640926-AAD7-44D8-BBD7-CCE9431645EC}">
                        <a14:shadowObscured xmlns:a14="http://schemas.microsoft.com/office/drawing/2010/main"/>
                      </a:ext>
                    </a:extLst>
                  </pic:spPr>
                </pic:pic>
              </a:graphicData>
            </a:graphic>
          </wp:inline>
        </w:drawing>
      </w:r>
    </w:p>
    <w:p w:rsidR="00216C65" w:rsidRDefault="00216C65" w:rsidP="00216C65">
      <w:pPr>
        <w:spacing w:after="0" w:line="240" w:lineRule="auto"/>
        <w:rPr>
          <w:rFonts w:ascii="Arial Narrow" w:hAnsi="Arial Narrow"/>
          <w:sz w:val="28"/>
          <w:szCs w:val="28"/>
        </w:rPr>
      </w:pPr>
    </w:p>
    <w:p w:rsidR="00BE1BD7" w:rsidRDefault="00BE1BD7" w:rsidP="00216C65">
      <w:pPr>
        <w:spacing w:after="0" w:line="240" w:lineRule="auto"/>
        <w:rPr>
          <w:rFonts w:ascii="Arial Narrow" w:hAnsi="Arial Narrow"/>
          <w:sz w:val="28"/>
          <w:szCs w:val="28"/>
        </w:rPr>
      </w:pPr>
    </w:p>
    <w:p w:rsidR="00BE1BD7" w:rsidRPr="00F41980" w:rsidRDefault="00BE1BD7" w:rsidP="00216C65">
      <w:pPr>
        <w:spacing w:after="0" w:line="240" w:lineRule="auto"/>
        <w:rPr>
          <w:rFonts w:ascii="Arial Narrow" w:hAnsi="Arial Narrow"/>
          <w:sz w:val="28"/>
          <w:szCs w:val="28"/>
        </w:rPr>
      </w:pPr>
      <w:r>
        <w:rPr>
          <w:rFonts w:ascii="Arial Narrow" w:hAnsi="Arial Narrow"/>
          <w:sz w:val="28"/>
          <w:szCs w:val="28"/>
        </w:rPr>
        <w:t>Von Apollinaris zur Straußenfarm</w:t>
      </w:r>
    </w:p>
    <w:p w:rsidR="00216C65" w:rsidRPr="00F41980" w:rsidRDefault="00F20D25" w:rsidP="00F20D25">
      <w:pPr>
        <w:spacing w:after="0" w:line="240" w:lineRule="auto"/>
        <w:jc w:val="center"/>
        <w:rPr>
          <w:rFonts w:ascii="Arial Narrow" w:hAnsi="Arial Narrow"/>
          <w:sz w:val="28"/>
          <w:szCs w:val="28"/>
        </w:rPr>
      </w:pPr>
      <w:r>
        <w:rPr>
          <w:noProof/>
        </w:rPr>
        <w:drawing>
          <wp:inline distT="0" distB="0" distL="0" distR="0" wp14:anchorId="46A9FCC6" wp14:editId="26617B28">
            <wp:extent cx="6007100" cy="2813050"/>
            <wp:effectExtent l="0" t="0" r="0" b="63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6007100" cy="2813050"/>
                    </a:xfrm>
                    <a:prstGeom prst="rect">
                      <a:avLst/>
                    </a:prstGeom>
                    <a:ln>
                      <a:noFill/>
                    </a:ln>
                    <a:extLst>
                      <a:ext uri="{53640926-AAD7-44D8-BBD7-CCE9431645EC}">
                        <a14:shadowObscured xmlns:a14="http://schemas.microsoft.com/office/drawing/2010/main"/>
                      </a:ext>
                    </a:extLst>
                  </pic:spPr>
                </pic:pic>
              </a:graphicData>
            </a:graphic>
          </wp:inline>
        </w:drawing>
      </w:r>
    </w:p>
    <w:p w:rsidR="00216C65" w:rsidRDefault="00216C65" w:rsidP="00216C65">
      <w:pPr>
        <w:spacing w:after="0" w:line="240" w:lineRule="auto"/>
        <w:rPr>
          <w:rFonts w:ascii="Arial Narrow" w:hAnsi="Arial Narrow"/>
          <w:sz w:val="28"/>
          <w:szCs w:val="28"/>
        </w:rPr>
      </w:pPr>
    </w:p>
    <w:p w:rsidR="00EF7D6B" w:rsidRPr="00F41980" w:rsidRDefault="00EF7D6B" w:rsidP="00216C65">
      <w:pPr>
        <w:spacing w:after="0" w:line="240" w:lineRule="auto"/>
        <w:rPr>
          <w:rFonts w:ascii="Arial Narrow" w:hAnsi="Arial Narrow"/>
          <w:sz w:val="28"/>
          <w:szCs w:val="28"/>
        </w:rPr>
      </w:pPr>
      <w:r>
        <w:rPr>
          <w:rFonts w:ascii="Arial Narrow" w:hAnsi="Arial Narrow"/>
          <w:sz w:val="28"/>
          <w:szCs w:val="28"/>
        </w:rPr>
        <w:t>Videos zu den Tourzielen:</w:t>
      </w:r>
    </w:p>
    <w:p w:rsidR="00216C65" w:rsidRPr="00F41980" w:rsidRDefault="00EF7D6B" w:rsidP="00EF7D6B">
      <w:pPr>
        <w:spacing w:after="0" w:line="240" w:lineRule="auto"/>
        <w:ind w:left="708" w:firstLine="708"/>
        <w:rPr>
          <w:rFonts w:ascii="Arial Narrow" w:hAnsi="Arial Narrow"/>
          <w:sz w:val="28"/>
          <w:szCs w:val="28"/>
        </w:rPr>
      </w:pPr>
      <w:r>
        <w:rPr>
          <w:rFonts w:ascii="Arial Narrow" w:hAnsi="Arial Narrow"/>
          <w:noProof/>
          <w:sz w:val="28"/>
          <w:szCs w:val="28"/>
        </w:rPr>
        <w:drawing>
          <wp:inline distT="0" distB="0" distL="0" distR="0">
            <wp:extent cx="1708150" cy="1708150"/>
            <wp:effectExtent l="0" t="0" r="635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qrcode (1).jpeg"/>
                    <pic:cNvPicPr/>
                  </pic:nvPicPr>
                  <pic:blipFill>
                    <a:blip r:embed="rId19">
                      <a:extLst>
                        <a:ext uri="{28A0092B-C50C-407E-A947-70E740481C1C}">
                          <a14:useLocalDpi xmlns:a14="http://schemas.microsoft.com/office/drawing/2010/main" val="0"/>
                        </a:ext>
                      </a:extLst>
                    </a:blip>
                    <a:stretch>
                      <a:fillRect/>
                    </a:stretch>
                  </pic:blipFill>
                  <pic:spPr>
                    <a:xfrm>
                      <a:off x="0" y="0"/>
                      <a:ext cx="1708150" cy="1708150"/>
                    </a:xfrm>
                    <a:prstGeom prst="rect">
                      <a:avLst/>
                    </a:prstGeom>
                  </pic:spPr>
                </pic:pic>
              </a:graphicData>
            </a:graphic>
          </wp:inline>
        </w:drawing>
      </w:r>
      <w:r>
        <w:rPr>
          <w:rFonts w:ascii="Arial Narrow" w:hAnsi="Arial Narrow"/>
          <w:sz w:val="28"/>
          <w:szCs w:val="28"/>
        </w:rPr>
        <w:tab/>
      </w:r>
      <w:r>
        <w:rPr>
          <w:rFonts w:ascii="Arial Narrow" w:hAnsi="Arial Narrow"/>
          <w:sz w:val="28"/>
          <w:szCs w:val="28"/>
        </w:rPr>
        <w:tab/>
      </w:r>
      <w:r>
        <w:rPr>
          <w:rFonts w:ascii="Arial Narrow" w:hAnsi="Arial Narrow"/>
          <w:sz w:val="28"/>
          <w:szCs w:val="28"/>
        </w:rPr>
        <w:tab/>
      </w:r>
      <w:r>
        <w:rPr>
          <w:rFonts w:ascii="Arial Narrow" w:hAnsi="Arial Narrow"/>
          <w:sz w:val="28"/>
          <w:szCs w:val="28"/>
        </w:rPr>
        <w:tab/>
      </w:r>
      <w:r>
        <w:rPr>
          <w:rFonts w:ascii="Arial Narrow" w:hAnsi="Arial Narrow"/>
          <w:noProof/>
          <w:sz w:val="28"/>
          <w:szCs w:val="28"/>
        </w:rPr>
        <w:drawing>
          <wp:inline distT="0" distB="0" distL="0" distR="0">
            <wp:extent cx="1682750" cy="168275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qrcode.jpeg"/>
                    <pic:cNvPicPr/>
                  </pic:nvPicPr>
                  <pic:blipFill>
                    <a:blip r:embed="rId20">
                      <a:extLst>
                        <a:ext uri="{28A0092B-C50C-407E-A947-70E740481C1C}">
                          <a14:useLocalDpi xmlns:a14="http://schemas.microsoft.com/office/drawing/2010/main" val="0"/>
                        </a:ext>
                      </a:extLst>
                    </a:blip>
                    <a:stretch>
                      <a:fillRect/>
                    </a:stretch>
                  </pic:blipFill>
                  <pic:spPr>
                    <a:xfrm>
                      <a:off x="0" y="0"/>
                      <a:ext cx="1682750" cy="1682750"/>
                    </a:xfrm>
                    <a:prstGeom prst="rect">
                      <a:avLst/>
                    </a:prstGeom>
                  </pic:spPr>
                </pic:pic>
              </a:graphicData>
            </a:graphic>
          </wp:inline>
        </w:drawing>
      </w:r>
    </w:p>
    <w:sectPr w:rsidR="00216C65" w:rsidRPr="00F41980" w:rsidSect="00216C65">
      <w:type w:val="nextColumn"/>
      <w:pgSz w:w="11906" w:h="16838"/>
      <w:pgMar w:top="851" w:right="567" w:bottom="851" w:left="567" w:header="709" w:footer="709" w:gutter="0"/>
      <w:cols w:sep="1" w:space="284"/>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ooper Black">
    <w:panose1 w:val="0208090404030B020404"/>
    <w:charset w:val="00"/>
    <w:family w:val="roman"/>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C502E9B"/>
    <w:multiLevelType w:val="hybridMultilevel"/>
    <w:tmpl w:val="570844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efaultTabStop w:val="708"/>
  <w:hyphenationZone w:val="425"/>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20EB"/>
    <w:rsid w:val="000324E0"/>
    <w:rsid w:val="000D4523"/>
    <w:rsid w:val="000F7E98"/>
    <w:rsid w:val="001A5BC8"/>
    <w:rsid w:val="00216C65"/>
    <w:rsid w:val="00222D43"/>
    <w:rsid w:val="0024119D"/>
    <w:rsid w:val="00302BA6"/>
    <w:rsid w:val="00320649"/>
    <w:rsid w:val="00344C3E"/>
    <w:rsid w:val="0035061F"/>
    <w:rsid w:val="003F4019"/>
    <w:rsid w:val="0040207D"/>
    <w:rsid w:val="0048563A"/>
    <w:rsid w:val="00497728"/>
    <w:rsid w:val="004B1A2B"/>
    <w:rsid w:val="005804C1"/>
    <w:rsid w:val="005C021F"/>
    <w:rsid w:val="00667B61"/>
    <w:rsid w:val="00694BD6"/>
    <w:rsid w:val="0069623D"/>
    <w:rsid w:val="006B1952"/>
    <w:rsid w:val="007033AD"/>
    <w:rsid w:val="00715BEF"/>
    <w:rsid w:val="00761D1C"/>
    <w:rsid w:val="007A3CA7"/>
    <w:rsid w:val="007E54FE"/>
    <w:rsid w:val="00814005"/>
    <w:rsid w:val="0087448E"/>
    <w:rsid w:val="0091621E"/>
    <w:rsid w:val="00951A05"/>
    <w:rsid w:val="009753DC"/>
    <w:rsid w:val="009D1947"/>
    <w:rsid w:val="009E0942"/>
    <w:rsid w:val="00A60036"/>
    <w:rsid w:val="00A867EC"/>
    <w:rsid w:val="00AD6D70"/>
    <w:rsid w:val="00AF20EB"/>
    <w:rsid w:val="00B37049"/>
    <w:rsid w:val="00BD6AC7"/>
    <w:rsid w:val="00BE1033"/>
    <w:rsid w:val="00BE1BD7"/>
    <w:rsid w:val="00CC485C"/>
    <w:rsid w:val="00D012AB"/>
    <w:rsid w:val="00D52E28"/>
    <w:rsid w:val="00D84B91"/>
    <w:rsid w:val="00DF0CEF"/>
    <w:rsid w:val="00EA5238"/>
    <w:rsid w:val="00EF7D6B"/>
    <w:rsid w:val="00F20D25"/>
    <w:rsid w:val="00F32A53"/>
    <w:rsid w:val="00F41980"/>
    <w:rsid w:val="00F634F0"/>
    <w:rsid w:val="00FA608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94ABC71"/>
  <w15:chartTrackingRefBased/>
  <w15:docId w15:val="{50F4A953-FB95-4E34-952F-02205A6398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8563A"/>
    <w:pPr>
      <w:spacing w:after="200" w:line="276" w:lineRule="auto"/>
    </w:pPr>
    <w:rPr>
      <w:sz w:val="22"/>
      <w:szCs w:val="22"/>
      <w:lang w:eastAsia="en-US"/>
    </w:rPr>
  </w:style>
  <w:style w:type="paragraph" w:styleId="berschrift4">
    <w:name w:val="heading 4"/>
    <w:basedOn w:val="Standard"/>
    <w:link w:val="berschrift4Zchn"/>
    <w:uiPriority w:val="9"/>
    <w:qFormat/>
    <w:rsid w:val="00BE1033"/>
    <w:pPr>
      <w:spacing w:before="100" w:beforeAutospacing="1" w:after="100" w:afterAutospacing="1" w:line="240" w:lineRule="auto"/>
      <w:outlineLvl w:val="3"/>
    </w:pPr>
    <w:rPr>
      <w:rFonts w:ascii="Times New Roman" w:eastAsia="Times New Roman" w:hAnsi="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unhideWhenUsed/>
    <w:rsid w:val="00AF20EB"/>
    <w:rPr>
      <w:color w:val="0000FF"/>
      <w:u w:val="single"/>
    </w:rPr>
  </w:style>
  <w:style w:type="paragraph" w:styleId="StandardWeb">
    <w:name w:val="Normal (Web)"/>
    <w:basedOn w:val="Standard"/>
    <w:uiPriority w:val="99"/>
    <w:semiHidden/>
    <w:unhideWhenUsed/>
    <w:rsid w:val="00761D1C"/>
    <w:pPr>
      <w:spacing w:before="100" w:beforeAutospacing="1" w:after="100" w:afterAutospacing="1" w:line="240" w:lineRule="auto"/>
    </w:pPr>
    <w:rPr>
      <w:rFonts w:ascii="Times New Roman" w:eastAsia="Times New Roman" w:hAnsi="Times New Roman"/>
      <w:sz w:val="24"/>
      <w:szCs w:val="24"/>
      <w:lang w:eastAsia="de-DE"/>
    </w:rPr>
  </w:style>
  <w:style w:type="character" w:customStyle="1" w:styleId="berschrift4Zchn">
    <w:name w:val="Überschrift 4 Zchn"/>
    <w:link w:val="berschrift4"/>
    <w:uiPriority w:val="9"/>
    <w:rsid w:val="00BE1033"/>
    <w:rPr>
      <w:rFonts w:ascii="Times New Roman" w:eastAsia="Times New Roman" w:hAnsi="Times New Roman" w:cs="Times New Roman"/>
      <w:b/>
      <w:bCs/>
      <w:sz w:val="24"/>
      <w:szCs w:val="24"/>
      <w:lang w:eastAsia="de-DE"/>
    </w:rPr>
  </w:style>
  <w:style w:type="paragraph" w:customStyle="1" w:styleId="bodytext">
    <w:name w:val="bodytext"/>
    <w:basedOn w:val="Standard"/>
    <w:rsid w:val="00BE1033"/>
    <w:pPr>
      <w:spacing w:before="100" w:beforeAutospacing="1" w:after="100" w:afterAutospacing="1" w:line="240" w:lineRule="auto"/>
    </w:pPr>
    <w:rPr>
      <w:rFonts w:ascii="Times New Roman" w:eastAsia="Times New Roman" w:hAnsi="Times New Roman"/>
      <w:sz w:val="24"/>
      <w:szCs w:val="24"/>
      <w:lang w:eastAsia="de-DE"/>
    </w:rPr>
  </w:style>
  <w:style w:type="table" w:styleId="Tabellenraster">
    <w:name w:val="Table Grid"/>
    <w:basedOn w:val="NormaleTabelle"/>
    <w:uiPriority w:val="59"/>
    <w:rsid w:val="001A5BC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prechblasentext">
    <w:name w:val="Balloon Text"/>
    <w:basedOn w:val="Standard"/>
    <w:semiHidden/>
    <w:rsid w:val="00222D43"/>
    <w:rPr>
      <w:rFonts w:ascii="Tahoma" w:hAnsi="Tahoma" w:cs="Tahoma"/>
      <w:sz w:val="16"/>
      <w:szCs w:val="16"/>
    </w:rPr>
  </w:style>
  <w:style w:type="character" w:customStyle="1" w:styleId="adr">
    <w:name w:val="adr"/>
    <w:basedOn w:val="Absatz-Standardschriftart"/>
    <w:rsid w:val="009753D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283810">
      <w:bodyDiv w:val="1"/>
      <w:marLeft w:val="0"/>
      <w:marRight w:val="0"/>
      <w:marTop w:val="0"/>
      <w:marBottom w:val="0"/>
      <w:divBdr>
        <w:top w:val="none" w:sz="0" w:space="0" w:color="auto"/>
        <w:left w:val="none" w:sz="0" w:space="0" w:color="auto"/>
        <w:bottom w:val="none" w:sz="0" w:space="0" w:color="auto"/>
        <w:right w:val="none" w:sz="0" w:space="0" w:color="auto"/>
      </w:divBdr>
    </w:div>
    <w:div w:id="661466449">
      <w:bodyDiv w:val="1"/>
      <w:marLeft w:val="0"/>
      <w:marRight w:val="0"/>
      <w:marTop w:val="0"/>
      <w:marBottom w:val="0"/>
      <w:divBdr>
        <w:top w:val="none" w:sz="0" w:space="0" w:color="auto"/>
        <w:left w:val="none" w:sz="0" w:space="0" w:color="auto"/>
        <w:bottom w:val="none" w:sz="0" w:space="0" w:color="auto"/>
        <w:right w:val="none" w:sz="0" w:space="0" w:color="auto"/>
      </w:divBdr>
      <w:divsChild>
        <w:div w:id="76677461">
          <w:marLeft w:val="0"/>
          <w:marRight w:val="0"/>
          <w:marTop w:val="0"/>
          <w:marBottom w:val="0"/>
          <w:divBdr>
            <w:top w:val="none" w:sz="0" w:space="0" w:color="auto"/>
            <w:left w:val="none" w:sz="0" w:space="0" w:color="auto"/>
            <w:bottom w:val="none" w:sz="0" w:space="0" w:color="auto"/>
            <w:right w:val="none" w:sz="0" w:space="0" w:color="auto"/>
          </w:divBdr>
        </w:div>
        <w:div w:id="642274291">
          <w:marLeft w:val="0"/>
          <w:marRight w:val="0"/>
          <w:marTop w:val="0"/>
          <w:marBottom w:val="0"/>
          <w:divBdr>
            <w:top w:val="none" w:sz="0" w:space="0" w:color="auto"/>
            <w:left w:val="none" w:sz="0" w:space="0" w:color="auto"/>
            <w:bottom w:val="none" w:sz="0" w:space="0" w:color="auto"/>
            <w:right w:val="none" w:sz="0" w:space="0" w:color="auto"/>
          </w:divBdr>
        </w:div>
        <w:div w:id="1734810079">
          <w:marLeft w:val="0"/>
          <w:marRight w:val="0"/>
          <w:marTop w:val="0"/>
          <w:marBottom w:val="0"/>
          <w:divBdr>
            <w:top w:val="none" w:sz="0" w:space="0" w:color="auto"/>
            <w:left w:val="none" w:sz="0" w:space="0" w:color="auto"/>
            <w:bottom w:val="none" w:sz="0" w:space="0" w:color="auto"/>
            <w:right w:val="none" w:sz="0" w:space="0" w:color="auto"/>
          </w:divBdr>
          <w:divsChild>
            <w:div w:id="622420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8777250">
      <w:bodyDiv w:val="1"/>
      <w:marLeft w:val="0"/>
      <w:marRight w:val="0"/>
      <w:marTop w:val="0"/>
      <w:marBottom w:val="0"/>
      <w:divBdr>
        <w:top w:val="none" w:sz="0" w:space="0" w:color="auto"/>
        <w:left w:val="none" w:sz="0" w:space="0" w:color="auto"/>
        <w:bottom w:val="none" w:sz="0" w:space="0" w:color="auto"/>
        <w:right w:val="none" w:sz="0" w:space="0" w:color="auto"/>
      </w:divBdr>
    </w:div>
    <w:div w:id="1340233409">
      <w:bodyDiv w:val="1"/>
      <w:marLeft w:val="0"/>
      <w:marRight w:val="0"/>
      <w:marTop w:val="0"/>
      <w:marBottom w:val="0"/>
      <w:divBdr>
        <w:top w:val="none" w:sz="0" w:space="0" w:color="auto"/>
        <w:left w:val="none" w:sz="0" w:space="0" w:color="auto"/>
        <w:bottom w:val="none" w:sz="0" w:space="0" w:color="auto"/>
        <w:right w:val="none" w:sz="0" w:space="0" w:color="auto"/>
      </w:divBdr>
    </w:div>
    <w:div w:id="1679967997">
      <w:bodyDiv w:val="1"/>
      <w:marLeft w:val="0"/>
      <w:marRight w:val="0"/>
      <w:marTop w:val="0"/>
      <w:marBottom w:val="0"/>
      <w:divBdr>
        <w:top w:val="none" w:sz="0" w:space="0" w:color="auto"/>
        <w:left w:val="none" w:sz="0" w:space="0" w:color="auto"/>
        <w:bottom w:val="none" w:sz="0" w:space="0" w:color="auto"/>
        <w:right w:val="none" w:sz="0" w:space="0" w:color="auto"/>
      </w:divBdr>
    </w:div>
    <w:div w:id="1899120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emf"/><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6.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oleObject" Target="embeddings/oleObject1.bin"/><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4.emf"/><Relationship Id="rId14" Type="http://schemas.openxmlformats.org/officeDocument/2006/relationships/oleObject" Target="embeddings/oleObject2.bin"/><Relationship Id="rId22"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3DBD34-BB39-45FA-B214-6739512D86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1653</Words>
  <Characters>10417</Characters>
  <Application>Microsoft Office Word</Application>
  <DocSecurity>0</DocSecurity>
  <Lines>86</Lines>
  <Paragraphs>24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Computer Sciences Corporation (CSC)</Company>
  <LinksUpToDate>false</LinksUpToDate>
  <CharactersWithSpaces>12046</CharactersWithSpaces>
  <SharedDoc>false</SharedDoc>
  <HLinks>
    <vt:vector size="468" baseType="variant">
      <vt:variant>
        <vt:i4>7864359</vt:i4>
      </vt:variant>
      <vt:variant>
        <vt:i4>312</vt:i4>
      </vt:variant>
      <vt:variant>
        <vt:i4>0</vt:i4>
      </vt:variant>
      <vt:variant>
        <vt:i4>5</vt:i4>
      </vt:variant>
      <vt:variant>
        <vt:lpwstr>http://de.wikipedia.org/wiki/S%C3%B6hnlein</vt:lpwstr>
      </vt:variant>
      <vt:variant>
        <vt:lpwstr/>
      </vt:variant>
      <vt:variant>
        <vt:i4>5111855</vt:i4>
      </vt:variant>
      <vt:variant>
        <vt:i4>309</vt:i4>
      </vt:variant>
      <vt:variant>
        <vt:i4>0</vt:i4>
      </vt:variant>
      <vt:variant>
        <vt:i4>5</vt:i4>
      </vt:variant>
      <vt:variant>
        <vt:lpwstr>http://de.wikipedia.org/wiki/Wei%C3%9Fes_Haus</vt:lpwstr>
      </vt:variant>
      <vt:variant>
        <vt:lpwstr/>
      </vt:variant>
      <vt:variant>
        <vt:i4>1048646</vt:i4>
      </vt:variant>
      <vt:variant>
        <vt:i4>303</vt:i4>
      </vt:variant>
      <vt:variant>
        <vt:i4>0</vt:i4>
      </vt:variant>
      <vt:variant>
        <vt:i4>5</vt:i4>
      </vt:variant>
      <vt:variant>
        <vt:lpwstr>http://de.wikipedia.org/w/index.php?title=Datei:S%C3%B6hnlein-Villa.JPG&amp;filetimestamp=20050209204107</vt:lpwstr>
      </vt:variant>
      <vt:variant>
        <vt:lpwstr/>
      </vt:variant>
      <vt:variant>
        <vt:i4>6619202</vt:i4>
      </vt:variant>
      <vt:variant>
        <vt:i4>300</vt:i4>
      </vt:variant>
      <vt:variant>
        <vt:i4>0</vt:i4>
      </vt:variant>
      <vt:variant>
        <vt:i4>5</vt:i4>
      </vt:variant>
      <vt:variant>
        <vt:lpwstr>http://de.wikipedia.org/wiki/Villa_S%C3%B6hnlein-Pabst</vt:lpwstr>
      </vt:variant>
      <vt:variant>
        <vt:lpwstr/>
      </vt:variant>
      <vt:variant>
        <vt:i4>1769564</vt:i4>
      </vt:variant>
      <vt:variant>
        <vt:i4>297</vt:i4>
      </vt:variant>
      <vt:variant>
        <vt:i4>0</vt:i4>
      </vt:variant>
      <vt:variant>
        <vt:i4>5</vt:i4>
      </vt:variant>
      <vt:variant>
        <vt:lpwstr>http://de.wikipedia.org/wiki/Buddenbrooks</vt:lpwstr>
      </vt:variant>
      <vt:variant>
        <vt:lpwstr/>
      </vt:variant>
      <vt:variant>
        <vt:i4>1572964</vt:i4>
      </vt:variant>
      <vt:variant>
        <vt:i4>294</vt:i4>
      </vt:variant>
      <vt:variant>
        <vt:i4>0</vt:i4>
      </vt:variant>
      <vt:variant>
        <vt:i4>5</vt:i4>
      </vt:variant>
      <vt:variant>
        <vt:lpwstr>http://de.wikipedia.org/wiki/Wiesbadener_Prinzenraub</vt:lpwstr>
      </vt:variant>
      <vt:variant>
        <vt:lpwstr/>
      </vt:variant>
      <vt:variant>
        <vt:i4>589893</vt:i4>
      </vt:variant>
      <vt:variant>
        <vt:i4>288</vt:i4>
      </vt:variant>
      <vt:variant>
        <vt:i4>0</vt:i4>
      </vt:variant>
      <vt:variant>
        <vt:i4>5</vt:i4>
      </vt:variant>
      <vt:variant>
        <vt:lpwstr>http://de.wikipedia.org/w/index.php?title=Datei:VillaClementineWiesbaden.jpg&amp;filetimestamp=20060325182454</vt:lpwstr>
      </vt:variant>
      <vt:variant>
        <vt:lpwstr/>
      </vt:variant>
      <vt:variant>
        <vt:i4>1835106</vt:i4>
      </vt:variant>
      <vt:variant>
        <vt:i4>285</vt:i4>
      </vt:variant>
      <vt:variant>
        <vt:i4>0</vt:i4>
      </vt:variant>
      <vt:variant>
        <vt:i4>5</vt:i4>
      </vt:variant>
      <vt:variant>
        <vt:lpwstr>http://de.wikipedia.org/wiki/Villa_Clementine</vt:lpwstr>
      </vt:variant>
      <vt:variant>
        <vt:lpwstr/>
      </vt:variant>
      <vt:variant>
        <vt:i4>6422544</vt:i4>
      </vt:variant>
      <vt:variant>
        <vt:i4>282</vt:i4>
      </vt:variant>
      <vt:variant>
        <vt:i4>0</vt:i4>
      </vt:variant>
      <vt:variant>
        <vt:i4>5</vt:i4>
      </vt:variant>
      <vt:variant>
        <vt:lpwstr>http://de.wikipedia.org/wiki/Schloss_Braunfels</vt:lpwstr>
      </vt:variant>
      <vt:variant>
        <vt:lpwstr/>
      </vt:variant>
      <vt:variant>
        <vt:i4>589852</vt:i4>
      </vt:variant>
      <vt:variant>
        <vt:i4>279</vt:i4>
      </vt:variant>
      <vt:variant>
        <vt:i4>0</vt:i4>
      </vt:variant>
      <vt:variant>
        <vt:i4>5</vt:i4>
      </vt:variant>
      <vt:variant>
        <vt:lpwstr>http://de.wikipedia.org/wiki/Solms-Braunfels</vt:lpwstr>
      </vt:variant>
      <vt:variant>
        <vt:lpwstr/>
      </vt:variant>
      <vt:variant>
        <vt:i4>3080238</vt:i4>
      </vt:variant>
      <vt:variant>
        <vt:i4>273</vt:i4>
      </vt:variant>
      <vt:variant>
        <vt:i4>0</vt:i4>
      </vt:variant>
      <vt:variant>
        <vt:i4>5</vt:i4>
      </vt:variant>
      <vt:variant>
        <vt:lpwstr>http://de.wikipedia.org/w/index.php?title=Datei:Solmsschloesschen.jpg&amp;filetimestamp=20070807200924</vt:lpwstr>
      </vt:variant>
      <vt:variant>
        <vt:lpwstr/>
      </vt:variant>
      <vt:variant>
        <vt:i4>7864358</vt:i4>
      </vt:variant>
      <vt:variant>
        <vt:i4>270</vt:i4>
      </vt:variant>
      <vt:variant>
        <vt:i4>0</vt:i4>
      </vt:variant>
      <vt:variant>
        <vt:i4>5</vt:i4>
      </vt:variant>
      <vt:variant>
        <vt:lpwstr>http://de.wikipedia.org/wiki/Solmsschl%C3%B6sschen</vt:lpwstr>
      </vt:variant>
      <vt:variant>
        <vt:lpwstr/>
      </vt:variant>
      <vt:variant>
        <vt:i4>8257586</vt:i4>
      </vt:variant>
      <vt:variant>
        <vt:i4>267</vt:i4>
      </vt:variant>
      <vt:variant>
        <vt:i4>0</vt:i4>
      </vt:variant>
      <vt:variant>
        <vt:i4>5</vt:i4>
      </vt:variant>
      <vt:variant>
        <vt:lpwstr>http://de.wikipedia.org/wiki/Felix_Genzmer_%28Architekt%29</vt:lpwstr>
      </vt:variant>
      <vt:variant>
        <vt:lpwstr/>
      </vt:variant>
      <vt:variant>
        <vt:i4>3080290</vt:i4>
      </vt:variant>
      <vt:variant>
        <vt:i4>261</vt:i4>
      </vt:variant>
      <vt:variant>
        <vt:i4>0</vt:i4>
      </vt:variant>
      <vt:variant>
        <vt:i4>5</vt:i4>
      </vt:variant>
      <vt:variant>
        <vt:lpwstr>http://de.wikipedia.org/w/index.php?title=Datei:Heidenmauer_in_Wiesbaden.jpg&amp;filetimestamp=20060115000953</vt:lpwstr>
      </vt:variant>
      <vt:variant>
        <vt:lpwstr/>
      </vt:variant>
      <vt:variant>
        <vt:i4>6291487</vt:i4>
      </vt:variant>
      <vt:variant>
        <vt:i4>258</vt:i4>
      </vt:variant>
      <vt:variant>
        <vt:i4>0</vt:i4>
      </vt:variant>
      <vt:variant>
        <vt:i4>5</vt:i4>
      </vt:variant>
      <vt:variant>
        <vt:lpwstr>http://de.wikipedia.org/wiki/R%C3%B6mertor_%28Wiesbaden%29</vt:lpwstr>
      </vt:variant>
      <vt:variant>
        <vt:lpwstr/>
      </vt:variant>
      <vt:variant>
        <vt:i4>327776</vt:i4>
      </vt:variant>
      <vt:variant>
        <vt:i4>255</vt:i4>
      </vt:variant>
      <vt:variant>
        <vt:i4>0</vt:i4>
      </vt:variant>
      <vt:variant>
        <vt:i4>5</vt:i4>
      </vt:variant>
      <vt:variant>
        <vt:lpwstr>http://de.wikipedia.org/wiki/Marktkirche_%28Wiesbaden%29</vt:lpwstr>
      </vt:variant>
      <vt:variant>
        <vt:lpwstr/>
      </vt:variant>
      <vt:variant>
        <vt:i4>1441902</vt:i4>
      </vt:variant>
      <vt:variant>
        <vt:i4>252</vt:i4>
      </vt:variant>
      <vt:variant>
        <vt:i4>0</vt:i4>
      </vt:variant>
      <vt:variant>
        <vt:i4>5</vt:i4>
      </vt:variant>
      <vt:variant>
        <vt:lpwstr>http://de.wikipedia.org/wiki/Wiesbadener_Programm</vt:lpwstr>
      </vt:variant>
      <vt:variant>
        <vt:lpwstr/>
      </vt:variant>
      <vt:variant>
        <vt:i4>5832760</vt:i4>
      </vt:variant>
      <vt:variant>
        <vt:i4>249</vt:i4>
      </vt:variant>
      <vt:variant>
        <vt:i4>0</vt:i4>
      </vt:variant>
      <vt:variant>
        <vt:i4>5</vt:i4>
      </vt:variant>
      <vt:variant>
        <vt:lpwstr>http://de.wikipedia.org/wiki/Johannes_Otzen</vt:lpwstr>
      </vt:variant>
      <vt:variant>
        <vt:lpwstr/>
      </vt:variant>
      <vt:variant>
        <vt:i4>2228268</vt:i4>
      </vt:variant>
      <vt:variant>
        <vt:i4>243</vt:i4>
      </vt:variant>
      <vt:variant>
        <vt:i4>0</vt:i4>
      </vt:variant>
      <vt:variant>
        <vt:i4>5</vt:i4>
      </vt:variant>
      <vt:variant>
        <vt:lpwstr>http://de.wikipedia.org/w/index.php?title=Datei:RingkircheWiesbadenTuerme.JPG&amp;filetimestamp=20070316194704</vt:lpwstr>
      </vt:variant>
      <vt:variant>
        <vt:lpwstr/>
      </vt:variant>
      <vt:variant>
        <vt:i4>5636217</vt:i4>
      </vt:variant>
      <vt:variant>
        <vt:i4>240</vt:i4>
      </vt:variant>
      <vt:variant>
        <vt:i4>0</vt:i4>
      </vt:variant>
      <vt:variant>
        <vt:i4>5</vt:i4>
      </vt:variant>
      <vt:variant>
        <vt:lpwstr>http://de.wikipedia.org/wiki/Ringkirche_%28Wiesbaden%29</vt:lpwstr>
      </vt:variant>
      <vt:variant>
        <vt:lpwstr/>
      </vt:variant>
      <vt:variant>
        <vt:i4>5308443</vt:i4>
      </vt:variant>
      <vt:variant>
        <vt:i4>237</vt:i4>
      </vt:variant>
      <vt:variant>
        <vt:i4>0</vt:i4>
      </vt:variant>
      <vt:variant>
        <vt:i4>5</vt:i4>
      </vt:variant>
      <vt:variant>
        <vt:lpwstr>http://de.wikipedia.org/wiki/Neues_Rathaus_%28M%C3%BCnchen%29</vt:lpwstr>
      </vt:variant>
      <vt:variant>
        <vt:lpwstr/>
      </vt:variant>
      <vt:variant>
        <vt:i4>7929889</vt:i4>
      </vt:variant>
      <vt:variant>
        <vt:i4>234</vt:i4>
      </vt:variant>
      <vt:variant>
        <vt:i4>0</vt:i4>
      </vt:variant>
      <vt:variant>
        <vt:i4>5</vt:i4>
      </vt:variant>
      <vt:variant>
        <vt:lpwstr>http://de.wikipedia.org/wiki/Georg_von_Hauberisser</vt:lpwstr>
      </vt:variant>
      <vt:variant>
        <vt:lpwstr/>
      </vt:variant>
      <vt:variant>
        <vt:i4>4128810</vt:i4>
      </vt:variant>
      <vt:variant>
        <vt:i4>228</vt:i4>
      </vt:variant>
      <vt:variant>
        <vt:i4>0</vt:i4>
      </vt:variant>
      <vt:variant>
        <vt:i4>5</vt:i4>
      </vt:variant>
      <vt:variant>
        <vt:lpwstr>http://de.wikipedia.org/w/index.php?title=Datei:Neues_Rathaus_der_Stadt_Wiesbaden.jpg&amp;filetimestamp=20081116141913</vt:lpwstr>
      </vt:variant>
      <vt:variant>
        <vt:lpwstr/>
      </vt:variant>
      <vt:variant>
        <vt:i4>8192056</vt:i4>
      </vt:variant>
      <vt:variant>
        <vt:i4>225</vt:i4>
      </vt:variant>
      <vt:variant>
        <vt:i4>0</vt:i4>
      </vt:variant>
      <vt:variant>
        <vt:i4>5</vt:i4>
      </vt:variant>
      <vt:variant>
        <vt:lpwstr>http://de.wikipedia.org/wiki/Neues_Rathaus_%28Wiesbaden%29</vt:lpwstr>
      </vt:variant>
      <vt:variant>
        <vt:lpwstr/>
      </vt:variant>
      <vt:variant>
        <vt:i4>2883704</vt:i4>
      </vt:variant>
      <vt:variant>
        <vt:i4>219</vt:i4>
      </vt:variant>
      <vt:variant>
        <vt:i4>0</vt:i4>
      </vt:variant>
      <vt:variant>
        <vt:i4>5</vt:i4>
      </vt:variant>
      <vt:variant>
        <vt:lpwstr>http://de.wikipedia.org/w/index.php?title=Datei:Nerobergbahn-1907.jpg&amp;filetimestamp=20040830201807</vt:lpwstr>
      </vt:variant>
      <vt:variant>
        <vt:lpwstr/>
      </vt:variant>
      <vt:variant>
        <vt:i4>1572951</vt:i4>
      </vt:variant>
      <vt:variant>
        <vt:i4>216</vt:i4>
      </vt:variant>
      <vt:variant>
        <vt:i4>0</vt:i4>
      </vt:variant>
      <vt:variant>
        <vt:i4>5</vt:i4>
      </vt:variant>
      <vt:variant>
        <vt:lpwstr>http://de.wikipedia.org/wiki/Nerobergbahn</vt:lpwstr>
      </vt:variant>
      <vt:variant>
        <vt:lpwstr/>
      </vt:variant>
      <vt:variant>
        <vt:i4>7929867</vt:i4>
      </vt:variant>
      <vt:variant>
        <vt:i4>210</vt:i4>
      </vt:variant>
      <vt:variant>
        <vt:i4>0</vt:i4>
      </vt:variant>
      <vt:variant>
        <vt:i4>5</vt:i4>
      </vt:variant>
      <vt:variant>
        <vt:lpwstr>http://de.wikipedia.org/w/index.php?title=Datei:Landesmuseum_Wiesbaden.JPG&amp;filetimestamp=20070421190208</vt:lpwstr>
      </vt:variant>
      <vt:variant>
        <vt:lpwstr/>
      </vt:variant>
      <vt:variant>
        <vt:i4>3407959</vt:i4>
      </vt:variant>
      <vt:variant>
        <vt:i4>207</vt:i4>
      </vt:variant>
      <vt:variant>
        <vt:i4>0</vt:i4>
      </vt:variant>
      <vt:variant>
        <vt:i4>5</vt:i4>
      </vt:variant>
      <vt:variant>
        <vt:lpwstr>http://de.wikipedia.org/wiki/Museum_Wiesbaden</vt:lpwstr>
      </vt:variant>
      <vt:variant>
        <vt:lpwstr/>
      </vt:variant>
      <vt:variant>
        <vt:i4>1179738</vt:i4>
      </vt:variant>
      <vt:variant>
        <vt:i4>201</vt:i4>
      </vt:variant>
      <vt:variant>
        <vt:i4>0</vt:i4>
      </vt:variant>
      <vt:variant>
        <vt:i4>5</vt:i4>
      </vt:variant>
      <vt:variant>
        <vt:lpwstr>http://de.wikipedia.org/w/index.php?title=Datei:MinisterialgebaeudeWiesbaden.JPG&amp;filetimestamp=20081116144453</vt:lpwstr>
      </vt:variant>
      <vt:variant>
        <vt:lpwstr/>
      </vt:variant>
      <vt:variant>
        <vt:i4>1245295</vt:i4>
      </vt:variant>
      <vt:variant>
        <vt:i4>198</vt:i4>
      </vt:variant>
      <vt:variant>
        <vt:i4>0</vt:i4>
      </vt:variant>
      <vt:variant>
        <vt:i4>5</vt:i4>
      </vt:variant>
      <vt:variant>
        <vt:lpwstr>http://de.wikipedia.org/wiki/Ministerialgeb%C3%A4ude_%28Wiesbaden%29</vt:lpwstr>
      </vt:variant>
      <vt:variant>
        <vt:lpwstr/>
      </vt:variant>
      <vt:variant>
        <vt:i4>4980798</vt:i4>
      </vt:variant>
      <vt:variant>
        <vt:i4>195</vt:i4>
      </vt:variant>
      <vt:variant>
        <vt:i4>0</vt:i4>
      </vt:variant>
      <vt:variant>
        <vt:i4>5</vt:i4>
      </vt:variant>
      <vt:variant>
        <vt:lpwstr>http://de.wikipedia.org/wiki/Carl_Boos</vt:lpwstr>
      </vt:variant>
      <vt:variant>
        <vt:lpwstr/>
      </vt:variant>
      <vt:variant>
        <vt:i4>720983</vt:i4>
      </vt:variant>
      <vt:variant>
        <vt:i4>189</vt:i4>
      </vt:variant>
      <vt:variant>
        <vt:i4>0</vt:i4>
      </vt:variant>
      <vt:variant>
        <vt:i4>5</vt:i4>
      </vt:variant>
      <vt:variant>
        <vt:lpwstr>http://de.wikipedia.org/w/index.php?title=Datei:MarktkircheWiesbaden.jpg&amp;filetimestamp=20070420200112</vt:lpwstr>
      </vt:variant>
      <vt:variant>
        <vt:lpwstr/>
      </vt:variant>
      <vt:variant>
        <vt:i4>327776</vt:i4>
      </vt:variant>
      <vt:variant>
        <vt:i4>186</vt:i4>
      </vt:variant>
      <vt:variant>
        <vt:i4>0</vt:i4>
      </vt:variant>
      <vt:variant>
        <vt:i4>5</vt:i4>
      </vt:variant>
      <vt:variant>
        <vt:lpwstr>http://de.wikipedia.org/wiki/Marktkirche_%28Wiesbaden%29</vt:lpwstr>
      </vt:variant>
      <vt:variant>
        <vt:lpwstr/>
      </vt:variant>
      <vt:variant>
        <vt:i4>4259925</vt:i4>
      </vt:variant>
      <vt:variant>
        <vt:i4>180</vt:i4>
      </vt:variant>
      <vt:variant>
        <vt:i4>0</vt:i4>
      </vt:variant>
      <vt:variant>
        <vt:i4>5</vt:i4>
      </vt:variant>
      <vt:variant>
        <vt:lpwstr>http://de.wikipedia.org/w/index.php?title=Datei:Lutherkirche_wiesbaden_1.jpg&amp;filetimestamp=20060310141905</vt:lpwstr>
      </vt:variant>
      <vt:variant>
        <vt:lpwstr/>
      </vt:variant>
      <vt:variant>
        <vt:i4>3604504</vt:i4>
      </vt:variant>
      <vt:variant>
        <vt:i4>177</vt:i4>
      </vt:variant>
      <vt:variant>
        <vt:i4>0</vt:i4>
      </vt:variant>
      <vt:variant>
        <vt:i4>5</vt:i4>
      </vt:variant>
      <vt:variant>
        <vt:lpwstr>http://de.wikipedia.org/wiki/Lutherkirche_%28Wiesbaden%29</vt:lpwstr>
      </vt:variant>
      <vt:variant>
        <vt:lpwstr/>
      </vt:variant>
      <vt:variant>
        <vt:i4>2424888</vt:i4>
      </vt:variant>
      <vt:variant>
        <vt:i4>171</vt:i4>
      </vt:variant>
      <vt:variant>
        <vt:i4>0</vt:i4>
      </vt:variant>
      <vt:variant>
        <vt:i4>5</vt:i4>
      </vt:variant>
      <vt:variant>
        <vt:lpwstr>http://de.wikipedia.org/w/index.php?title=Datei:Landeshaus-Wiesbaden-Portikus.jpg&amp;filetimestamp=20080308110638</vt:lpwstr>
      </vt:variant>
      <vt:variant>
        <vt:lpwstr/>
      </vt:variant>
      <vt:variant>
        <vt:i4>4259964</vt:i4>
      </vt:variant>
      <vt:variant>
        <vt:i4>168</vt:i4>
      </vt:variant>
      <vt:variant>
        <vt:i4>0</vt:i4>
      </vt:variant>
      <vt:variant>
        <vt:i4>5</vt:i4>
      </vt:variant>
      <vt:variant>
        <vt:lpwstr>http://de.wikipedia.org/wiki/Landeshaus_%28Wiesbaden%29</vt:lpwstr>
      </vt:variant>
      <vt:variant>
        <vt:lpwstr/>
      </vt:variant>
      <vt:variant>
        <vt:i4>5308431</vt:i4>
      </vt:variant>
      <vt:variant>
        <vt:i4>162</vt:i4>
      </vt:variant>
      <vt:variant>
        <vt:i4>0</vt:i4>
      </vt:variant>
      <vt:variant>
        <vt:i4>5</vt:i4>
      </vt:variant>
      <vt:variant>
        <vt:lpwstr>http://de.wikipedia.org/w/index.php?title=Datei:Wiesbaden_-_Theaterkolonnade_-_innen.jpg&amp;filetimestamp=20080921103112</vt:lpwstr>
      </vt:variant>
      <vt:variant>
        <vt:lpwstr/>
      </vt:variant>
      <vt:variant>
        <vt:i4>7405627</vt:i4>
      </vt:variant>
      <vt:variant>
        <vt:i4>159</vt:i4>
      </vt:variant>
      <vt:variant>
        <vt:i4>0</vt:i4>
      </vt:variant>
      <vt:variant>
        <vt:i4>5</vt:i4>
      </vt:variant>
      <vt:variant>
        <vt:lpwstr>http://de.wikipedia.org/wiki/Kurhauskolonnaden</vt:lpwstr>
      </vt:variant>
      <vt:variant>
        <vt:lpwstr/>
      </vt:variant>
      <vt:variant>
        <vt:i4>1572966</vt:i4>
      </vt:variant>
      <vt:variant>
        <vt:i4>156</vt:i4>
      </vt:variant>
      <vt:variant>
        <vt:i4>0</vt:i4>
      </vt:variant>
      <vt:variant>
        <vt:i4>5</vt:i4>
      </vt:variant>
      <vt:variant>
        <vt:lpwstr>http://de.wikipedia.org/wiki/Spielbank_Wiesbaden</vt:lpwstr>
      </vt:variant>
      <vt:variant>
        <vt:lpwstr/>
      </vt:variant>
      <vt:variant>
        <vt:i4>6291497</vt:i4>
      </vt:variant>
      <vt:variant>
        <vt:i4>153</vt:i4>
      </vt:variant>
      <vt:variant>
        <vt:i4>0</vt:i4>
      </vt:variant>
      <vt:variant>
        <vt:i4>5</vt:i4>
      </vt:variant>
      <vt:variant>
        <vt:lpwstr>http://de.wikipedia.org/wiki/Friedrich_von_Thiersch</vt:lpwstr>
      </vt:variant>
      <vt:variant>
        <vt:lpwstr/>
      </vt:variant>
      <vt:variant>
        <vt:i4>1048669</vt:i4>
      </vt:variant>
      <vt:variant>
        <vt:i4>147</vt:i4>
      </vt:variant>
      <vt:variant>
        <vt:i4>0</vt:i4>
      </vt:variant>
      <vt:variant>
        <vt:i4>5</vt:i4>
      </vt:variant>
      <vt:variant>
        <vt:lpwstr>http://de.wikipedia.org/w/index.php?title=Datei:Kurhaus-Wiesbaden-bei-Nacht.jpg&amp;filetimestamp=20091030111016</vt:lpwstr>
      </vt:variant>
      <vt:variant>
        <vt:lpwstr/>
      </vt:variant>
      <vt:variant>
        <vt:i4>7274519</vt:i4>
      </vt:variant>
      <vt:variant>
        <vt:i4>144</vt:i4>
      </vt:variant>
      <vt:variant>
        <vt:i4>0</vt:i4>
      </vt:variant>
      <vt:variant>
        <vt:i4>5</vt:i4>
      </vt:variant>
      <vt:variant>
        <vt:lpwstr>http://de.wikipedia.org/wiki/Kurhaus_Wiesbaden</vt:lpwstr>
      </vt:variant>
      <vt:variant>
        <vt:lpwstr/>
      </vt:variant>
      <vt:variant>
        <vt:i4>5046300</vt:i4>
      </vt:variant>
      <vt:variant>
        <vt:i4>138</vt:i4>
      </vt:variant>
      <vt:variant>
        <vt:i4>0</vt:i4>
      </vt:variant>
      <vt:variant>
        <vt:i4>5</vt:i4>
      </vt:variant>
      <vt:variant>
        <vt:lpwstr>http://de.wikipedia.org/w/index.php?title=Datei:Wiesbaden_-_Kochbrunnenpavillon.jpg&amp;filetimestamp=20090617001930</vt:lpwstr>
      </vt:variant>
      <vt:variant>
        <vt:lpwstr/>
      </vt:variant>
      <vt:variant>
        <vt:i4>65600</vt:i4>
      </vt:variant>
      <vt:variant>
        <vt:i4>135</vt:i4>
      </vt:variant>
      <vt:variant>
        <vt:i4>0</vt:i4>
      </vt:variant>
      <vt:variant>
        <vt:i4>5</vt:i4>
      </vt:variant>
      <vt:variant>
        <vt:lpwstr>http://de.wikipedia.org/wiki/Kochbrunnen</vt:lpwstr>
      </vt:variant>
      <vt:variant>
        <vt:lpwstr/>
      </vt:variant>
      <vt:variant>
        <vt:i4>7274535</vt:i4>
      </vt:variant>
      <vt:variant>
        <vt:i4>132</vt:i4>
      </vt:variant>
      <vt:variant>
        <vt:i4>0</vt:i4>
      </vt:variant>
      <vt:variant>
        <vt:i4>5</vt:i4>
      </vt:variant>
      <vt:variant>
        <vt:lpwstr>http://de.wikipedia.org/wiki/Thermalbad</vt:lpwstr>
      </vt:variant>
      <vt:variant>
        <vt:lpwstr/>
      </vt:variant>
      <vt:variant>
        <vt:i4>1769531</vt:i4>
      </vt:variant>
      <vt:variant>
        <vt:i4>126</vt:i4>
      </vt:variant>
      <vt:variant>
        <vt:i4>0</vt:i4>
      </vt:variant>
      <vt:variant>
        <vt:i4>5</vt:i4>
      </vt:variant>
      <vt:variant>
        <vt:lpwstr>http://de.wikipedia.org/w/index.php?title=Datei:Kaiser_Friedrich_Therme_Wiesbaden.jpg&amp;filetimestamp=20080105080120</vt:lpwstr>
      </vt:variant>
      <vt:variant>
        <vt:lpwstr/>
      </vt:variant>
      <vt:variant>
        <vt:i4>72</vt:i4>
      </vt:variant>
      <vt:variant>
        <vt:i4>123</vt:i4>
      </vt:variant>
      <vt:variant>
        <vt:i4>0</vt:i4>
      </vt:variant>
      <vt:variant>
        <vt:i4>5</vt:i4>
      </vt:variant>
      <vt:variant>
        <vt:lpwstr>http://de.wikipedia.org/wiki/Kaiser-Friedrich-Therme</vt:lpwstr>
      </vt:variant>
      <vt:variant>
        <vt:lpwstr/>
      </vt:variant>
      <vt:variant>
        <vt:i4>2424940</vt:i4>
      </vt:variant>
      <vt:variant>
        <vt:i4>117</vt:i4>
      </vt:variant>
      <vt:variant>
        <vt:i4>0</vt:i4>
      </vt:variant>
      <vt:variant>
        <vt:i4>5</vt:i4>
      </vt:variant>
      <vt:variant>
        <vt:lpwstr>http://de.wikipedia.org/w/index.php?title=Datei:Wiesbaden_-_Staatskanzlei.jpg&amp;filetimestamp=20070711105358</vt:lpwstr>
      </vt:variant>
      <vt:variant>
        <vt:lpwstr/>
      </vt:variant>
      <vt:variant>
        <vt:i4>786548</vt:i4>
      </vt:variant>
      <vt:variant>
        <vt:i4>114</vt:i4>
      </vt:variant>
      <vt:variant>
        <vt:i4>0</vt:i4>
      </vt:variant>
      <vt:variant>
        <vt:i4>5</vt:i4>
      </vt:variant>
      <vt:variant>
        <vt:lpwstr>http://de.wikipedia.org/wiki/Hessische_Staatskanzlei</vt:lpwstr>
      </vt:variant>
      <vt:variant>
        <vt:lpwstr/>
      </vt:variant>
      <vt:variant>
        <vt:i4>2097196</vt:i4>
      </vt:variant>
      <vt:variant>
        <vt:i4>108</vt:i4>
      </vt:variant>
      <vt:variant>
        <vt:i4>0</vt:i4>
      </vt:variant>
      <vt:variant>
        <vt:i4>5</vt:i4>
      </vt:variant>
      <vt:variant>
        <vt:lpwstr>http://de.wikipedia.org/w/index.php?title=Datei:Staatstheater.jpg&amp;filetimestamp=20050407155646</vt:lpwstr>
      </vt:variant>
      <vt:variant>
        <vt:lpwstr/>
      </vt:variant>
      <vt:variant>
        <vt:i4>8257573</vt:i4>
      </vt:variant>
      <vt:variant>
        <vt:i4>105</vt:i4>
      </vt:variant>
      <vt:variant>
        <vt:i4>0</vt:i4>
      </vt:variant>
      <vt:variant>
        <vt:i4>5</vt:i4>
      </vt:variant>
      <vt:variant>
        <vt:lpwstr>http://de.wikipedia.org/wiki/Hessisches_Staatstheater_Wiesbaden</vt:lpwstr>
      </vt:variant>
      <vt:variant>
        <vt:lpwstr/>
      </vt:variant>
      <vt:variant>
        <vt:i4>4522045</vt:i4>
      </vt:variant>
      <vt:variant>
        <vt:i4>102</vt:i4>
      </vt:variant>
      <vt:variant>
        <vt:i4>0</vt:i4>
      </vt:variant>
      <vt:variant>
        <vt:i4>5</vt:i4>
      </vt:variant>
      <vt:variant>
        <vt:lpwstr>http://de.wikipedia.org/wiki/Stadtschloss_Wiesbaden</vt:lpwstr>
      </vt:variant>
      <vt:variant>
        <vt:lpwstr/>
      </vt:variant>
      <vt:variant>
        <vt:i4>5898305</vt:i4>
      </vt:variant>
      <vt:variant>
        <vt:i4>96</vt:i4>
      </vt:variant>
      <vt:variant>
        <vt:i4>0</vt:i4>
      </vt:variant>
      <vt:variant>
        <vt:i4>5</vt:i4>
      </vt:variant>
      <vt:variant>
        <vt:lpwstr>http://de.wikipedia.org/w/index.php?title=Datei:Wiesbaden_Hessische_Landtag.jpg&amp;filetimestamp=20050403151437</vt:lpwstr>
      </vt:variant>
      <vt:variant>
        <vt:lpwstr/>
      </vt:variant>
      <vt:variant>
        <vt:i4>5308471</vt:i4>
      </vt:variant>
      <vt:variant>
        <vt:i4>93</vt:i4>
      </vt:variant>
      <vt:variant>
        <vt:i4>0</vt:i4>
      </vt:variant>
      <vt:variant>
        <vt:i4>5</vt:i4>
      </vt:variant>
      <vt:variant>
        <vt:lpwstr>http://de.wikipedia.org/wiki/Hessischer_Landtag</vt:lpwstr>
      </vt:variant>
      <vt:variant>
        <vt:lpwstr/>
      </vt:variant>
      <vt:variant>
        <vt:i4>6815841</vt:i4>
      </vt:variant>
      <vt:variant>
        <vt:i4>87</vt:i4>
      </vt:variant>
      <vt:variant>
        <vt:i4>0</vt:i4>
      </vt:variant>
      <vt:variant>
        <vt:i4>5</vt:i4>
      </vt:variant>
      <vt:variant>
        <vt:lpwstr>http://de.wikipedia.org/w/index.php?title=Datei:Wiesbaden_-_Landesbibliothek_-_Portal.jpg&amp;filetimestamp=20070711203639</vt:lpwstr>
      </vt:variant>
      <vt:variant>
        <vt:lpwstr/>
      </vt:variant>
      <vt:variant>
        <vt:i4>7667736</vt:i4>
      </vt:variant>
      <vt:variant>
        <vt:i4>84</vt:i4>
      </vt:variant>
      <vt:variant>
        <vt:i4>0</vt:i4>
      </vt:variant>
      <vt:variant>
        <vt:i4>5</vt:i4>
      </vt:variant>
      <vt:variant>
        <vt:lpwstr>http://de.wikipedia.org/wiki/Hessische_Landesbibliothek</vt:lpwstr>
      </vt:variant>
      <vt:variant>
        <vt:lpwstr/>
      </vt:variant>
      <vt:variant>
        <vt:i4>65623</vt:i4>
      </vt:variant>
      <vt:variant>
        <vt:i4>81</vt:i4>
      </vt:variant>
      <vt:variant>
        <vt:i4>0</vt:i4>
      </vt:variant>
      <vt:variant>
        <vt:i4>5</vt:i4>
      </vt:variant>
      <vt:variant>
        <vt:lpwstr>http://de.wikipedia.org/wiki/Kopfbahnhof</vt:lpwstr>
      </vt:variant>
      <vt:variant>
        <vt:lpwstr/>
      </vt:variant>
      <vt:variant>
        <vt:i4>5898254</vt:i4>
      </vt:variant>
      <vt:variant>
        <vt:i4>75</vt:i4>
      </vt:variant>
      <vt:variant>
        <vt:i4>0</vt:i4>
      </vt:variant>
      <vt:variant>
        <vt:i4>5</vt:i4>
      </vt:variant>
      <vt:variant>
        <vt:lpwstr>http://de.wikipedia.org/w/index.php?title=Datei:Wiesbaden_Railroad_Station.jpg&amp;filetimestamp=20050203202738</vt:lpwstr>
      </vt:variant>
      <vt:variant>
        <vt:lpwstr/>
      </vt:variant>
      <vt:variant>
        <vt:i4>7143436</vt:i4>
      </vt:variant>
      <vt:variant>
        <vt:i4>72</vt:i4>
      </vt:variant>
      <vt:variant>
        <vt:i4>0</vt:i4>
      </vt:variant>
      <vt:variant>
        <vt:i4>5</vt:i4>
      </vt:variant>
      <vt:variant>
        <vt:lpwstr>http://de.wikipedia.org/wiki/Wiesbaden_Hauptbahnhof</vt:lpwstr>
      </vt:variant>
      <vt:variant>
        <vt:lpwstr/>
      </vt:variant>
      <vt:variant>
        <vt:i4>6815764</vt:i4>
      </vt:variant>
      <vt:variant>
        <vt:i4>69</vt:i4>
      </vt:variant>
      <vt:variant>
        <vt:i4>0</vt:i4>
      </vt:variant>
      <vt:variant>
        <vt:i4>5</vt:i4>
      </vt:variant>
      <vt:variant>
        <vt:lpwstr>http://de.wikipedia.org/wiki/Christian_Zais</vt:lpwstr>
      </vt:variant>
      <vt:variant>
        <vt:lpwstr/>
      </vt:variant>
      <vt:variant>
        <vt:i4>6881386</vt:i4>
      </vt:variant>
      <vt:variant>
        <vt:i4>66</vt:i4>
      </vt:variant>
      <vt:variant>
        <vt:i4>0</vt:i4>
      </vt:variant>
      <vt:variant>
        <vt:i4>5</vt:i4>
      </vt:variant>
      <vt:variant>
        <vt:lpwstr>http://de.wikipedia.org/wiki/Wilhelm_I._%28Nassau%29</vt:lpwstr>
      </vt:variant>
      <vt:variant>
        <vt:lpwstr/>
      </vt:variant>
      <vt:variant>
        <vt:i4>7012408</vt:i4>
      </vt:variant>
      <vt:variant>
        <vt:i4>60</vt:i4>
      </vt:variant>
      <vt:variant>
        <vt:i4>0</vt:i4>
      </vt:variant>
      <vt:variant>
        <vt:i4>5</vt:i4>
      </vt:variant>
      <vt:variant>
        <vt:lpwstr>http://de.wikipedia.org/w/index.php?title=Datei:ErbprinzenpalaisWI.jpg&amp;filetimestamp=20060324224819</vt:lpwstr>
      </vt:variant>
      <vt:variant>
        <vt:lpwstr/>
      </vt:variant>
      <vt:variant>
        <vt:i4>1376321</vt:i4>
      </vt:variant>
      <vt:variant>
        <vt:i4>57</vt:i4>
      </vt:variant>
      <vt:variant>
        <vt:i4>0</vt:i4>
      </vt:variant>
      <vt:variant>
        <vt:i4>5</vt:i4>
      </vt:variant>
      <vt:variant>
        <vt:lpwstr>http://de.wikipedia.org/wiki/Erbprinzenpalais</vt:lpwstr>
      </vt:variant>
      <vt:variant>
        <vt:lpwstr/>
      </vt:variant>
      <vt:variant>
        <vt:i4>1769556</vt:i4>
      </vt:variant>
      <vt:variant>
        <vt:i4>51</vt:i4>
      </vt:variant>
      <vt:variant>
        <vt:i4>0</vt:i4>
      </vt:variant>
      <vt:variant>
        <vt:i4>5</vt:i4>
      </vt:variant>
      <vt:variant>
        <vt:lpwstr>http://de.wikipedia.org/w/index.php?title=Datei:EnglischeKircheWiesbaden.jpg&amp;filetimestamp=20070420200420</vt:lpwstr>
      </vt:variant>
      <vt:variant>
        <vt:lpwstr/>
      </vt:variant>
      <vt:variant>
        <vt:i4>2555953</vt:i4>
      </vt:variant>
      <vt:variant>
        <vt:i4>48</vt:i4>
      </vt:variant>
      <vt:variant>
        <vt:i4>0</vt:i4>
      </vt:variant>
      <vt:variant>
        <vt:i4>5</vt:i4>
      </vt:variant>
      <vt:variant>
        <vt:lpwstr>http://de.wikipedia.org/wiki/Englische_Kirche_%28Wiesbaden%29</vt:lpwstr>
      </vt:variant>
      <vt:variant>
        <vt:lpwstr/>
      </vt:variant>
      <vt:variant>
        <vt:i4>6422627</vt:i4>
      </vt:variant>
      <vt:variant>
        <vt:i4>42</vt:i4>
      </vt:variant>
      <vt:variant>
        <vt:i4>0</vt:i4>
      </vt:variant>
      <vt:variant>
        <vt:i4>5</vt:i4>
      </vt:variant>
      <vt:variant>
        <vt:lpwstr>http://de.wikipedia.org/w/index.php?title=Datei:Wiesbaden_Bonifatius_Church.jpg&amp;filetimestamp=20060416203523</vt:lpwstr>
      </vt:variant>
      <vt:variant>
        <vt:lpwstr/>
      </vt:variant>
      <vt:variant>
        <vt:i4>2162698</vt:i4>
      </vt:variant>
      <vt:variant>
        <vt:i4>39</vt:i4>
      </vt:variant>
      <vt:variant>
        <vt:i4>0</vt:i4>
      </vt:variant>
      <vt:variant>
        <vt:i4>5</vt:i4>
      </vt:variant>
      <vt:variant>
        <vt:lpwstr>http://de.wikipedia.org/wiki/Bonifatiuskirche_%28Wiesbaden%29</vt:lpwstr>
      </vt:variant>
      <vt:variant>
        <vt:lpwstr/>
      </vt:variant>
      <vt:variant>
        <vt:i4>1441902</vt:i4>
      </vt:variant>
      <vt:variant>
        <vt:i4>36</vt:i4>
      </vt:variant>
      <vt:variant>
        <vt:i4>0</vt:i4>
      </vt:variant>
      <vt:variant>
        <vt:i4>5</vt:i4>
      </vt:variant>
      <vt:variant>
        <vt:lpwstr>http://de.wikipedia.org/wiki/Wiesbadener_Programm</vt:lpwstr>
      </vt:variant>
      <vt:variant>
        <vt:lpwstr/>
      </vt:variant>
      <vt:variant>
        <vt:i4>3473501</vt:i4>
      </vt:variant>
      <vt:variant>
        <vt:i4>33</vt:i4>
      </vt:variant>
      <vt:variant>
        <vt:i4>0</vt:i4>
      </vt:variant>
      <vt:variant>
        <vt:i4>5</vt:i4>
      </vt:variant>
      <vt:variant>
        <vt:lpwstr>http://de.wikipedia.org/wiki/Emil_Veesenmeyer</vt:lpwstr>
      </vt:variant>
      <vt:variant>
        <vt:lpwstr/>
      </vt:variant>
      <vt:variant>
        <vt:i4>5832760</vt:i4>
      </vt:variant>
      <vt:variant>
        <vt:i4>30</vt:i4>
      </vt:variant>
      <vt:variant>
        <vt:i4>0</vt:i4>
      </vt:variant>
      <vt:variant>
        <vt:i4>5</vt:i4>
      </vt:variant>
      <vt:variant>
        <vt:lpwstr>http://de.wikipedia.org/wiki/Johannes_Otzen</vt:lpwstr>
      </vt:variant>
      <vt:variant>
        <vt:lpwstr/>
      </vt:variant>
      <vt:variant>
        <vt:i4>1900563</vt:i4>
      </vt:variant>
      <vt:variant>
        <vt:i4>24</vt:i4>
      </vt:variant>
      <vt:variant>
        <vt:i4>0</vt:i4>
      </vt:variant>
      <vt:variant>
        <vt:i4>5</vt:i4>
      </vt:variant>
      <vt:variant>
        <vt:lpwstr>http://de.wikipedia.org/w/index.php?title=Datei:Bergkirche-wiesbaden.jpg&amp;filetimestamp=20060115080402</vt:lpwstr>
      </vt:variant>
      <vt:variant>
        <vt:lpwstr/>
      </vt:variant>
      <vt:variant>
        <vt:i4>5898357</vt:i4>
      </vt:variant>
      <vt:variant>
        <vt:i4>21</vt:i4>
      </vt:variant>
      <vt:variant>
        <vt:i4>0</vt:i4>
      </vt:variant>
      <vt:variant>
        <vt:i4>5</vt:i4>
      </vt:variant>
      <vt:variant>
        <vt:lpwstr>http://de.wikipedia.org/wiki/Bergkirche_%28Wiesbaden%29</vt:lpwstr>
      </vt:variant>
      <vt:variant>
        <vt:lpwstr/>
      </vt:variant>
      <vt:variant>
        <vt:i4>7012398</vt:i4>
      </vt:variant>
      <vt:variant>
        <vt:i4>15</vt:i4>
      </vt:variant>
      <vt:variant>
        <vt:i4>0</vt:i4>
      </vt:variant>
      <vt:variant>
        <vt:i4>5</vt:i4>
      </vt:variant>
      <vt:variant>
        <vt:lpwstr>http://de.wikipedia.org/w/index.php?title=Datei:Amts_Landgericht_Wiesbaden.jpg&amp;filetimestamp=20080913202956</vt:lpwstr>
      </vt:variant>
      <vt:variant>
        <vt:lpwstr/>
      </vt:variant>
      <vt:variant>
        <vt:i4>8192031</vt:i4>
      </vt:variant>
      <vt:variant>
        <vt:i4>12</vt:i4>
      </vt:variant>
      <vt:variant>
        <vt:i4>0</vt:i4>
      </vt:variant>
      <vt:variant>
        <vt:i4>5</vt:i4>
      </vt:variant>
      <vt:variant>
        <vt:lpwstr>http://de.wikipedia.org/w/index.php?title=Amts-_und_Landgericht_%28Wiesbaden%29&amp;action=edit&amp;redlink=1</vt:lpwstr>
      </vt:variant>
      <vt:variant>
        <vt:lpwstr/>
      </vt:variant>
      <vt:variant>
        <vt:i4>7733280</vt:i4>
      </vt:variant>
      <vt:variant>
        <vt:i4>9</vt:i4>
      </vt:variant>
      <vt:variant>
        <vt:i4>0</vt:i4>
      </vt:variant>
      <vt:variant>
        <vt:i4>5</vt:i4>
      </vt:variant>
      <vt:variant>
        <vt:lpwstr>http://de.wikipedia.org/wiki/Standesamt</vt:lpwstr>
      </vt:variant>
      <vt:variant>
        <vt:lpwstr/>
      </vt:variant>
      <vt:variant>
        <vt:i4>4390994</vt:i4>
      </vt:variant>
      <vt:variant>
        <vt:i4>3</vt:i4>
      </vt:variant>
      <vt:variant>
        <vt:i4>0</vt:i4>
      </vt:variant>
      <vt:variant>
        <vt:i4>5</vt:i4>
      </vt:variant>
      <vt:variant>
        <vt:lpwstr>http://de.wikipedia.org/w/index.php?title=Datei:Altes_Rathaus_Wiesbaden.jpg&amp;filetimestamp=20090503124824</vt:lpwstr>
      </vt:variant>
      <vt:variant>
        <vt:lpwstr/>
      </vt:variant>
      <vt:variant>
        <vt:i4>7536689</vt:i4>
      </vt:variant>
      <vt:variant>
        <vt:i4>0</vt:i4>
      </vt:variant>
      <vt:variant>
        <vt:i4>0</vt:i4>
      </vt:variant>
      <vt:variant>
        <vt:i4>5</vt:i4>
      </vt:variant>
      <vt:variant>
        <vt:lpwstr>http://de.wikipedia.org/wiki/Altes_Rathaus_%28Wiesbaden%29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Uwe Hardung</dc:creator>
  <cp:keywords/>
  <dc:description/>
  <cp:lastModifiedBy>Hardung, Uwe</cp:lastModifiedBy>
  <cp:revision>10</cp:revision>
  <cp:lastPrinted>2010-06-28T11:32:00Z</cp:lastPrinted>
  <dcterms:created xsi:type="dcterms:W3CDTF">2024-05-17T10:26:00Z</dcterms:created>
  <dcterms:modified xsi:type="dcterms:W3CDTF">2024-05-22T07:59:00Z</dcterms:modified>
</cp:coreProperties>
</file>